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B9A" w:rsidRPr="00A5663A" w:rsidRDefault="00B75B9A" w:rsidP="00E523CE">
      <w:pPr>
        <w:spacing w:line="276" w:lineRule="auto"/>
        <w:jc w:val="both"/>
        <w:rPr>
          <w:rFonts w:ascii="Tahoma" w:hAnsi="Tahoma" w:cs="Tahoma"/>
          <w:b/>
          <w:color w:val="000080"/>
          <w:sz w:val="24"/>
        </w:rPr>
      </w:pPr>
    </w:p>
    <w:p w:rsidR="00B75B9A" w:rsidRPr="00A5663A" w:rsidRDefault="00B75B9A" w:rsidP="00E523CE">
      <w:pPr>
        <w:spacing w:line="276" w:lineRule="auto"/>
        <w:jc w:val="center"/>
        <w:rPr>
          <w:rFonts w:ascii="Tahoma" w:hAnsi="Tahoma" w:cs="Tahoma"/>
          <w:b/>
          <w:color w:val="000080"/>
          <w:sz w:val="24"/>
        </w:rPr>
      </w:pPr>
    </w:p>
    <w:p w:rsidR="00B75B9A" w:rsidRPr="00A5663A" w:rsidRDefault="00B75B9A" w:rsidP="00E523CE">
      <w:pPr>
        <w:spacing w:line="276" w:lineRule="auto"/>
        <w:jc w:val="center"/>
        <w:rPr>
          <w:rFonts w:ascii="Tahoma" w:hAnsi="Tahoma" w:cs="Tahoma"/>
          <w:b/>
          <w:color w:val="000080"/>
          <w:sz w:val="24"/>
        </w:rPr>
      </w:pPr>
      <w:r w:rsidRPr="00A5663A">
        <w:rPr>
          <w:rFonts w:ascii="Tahoma" w:hAnsi="Tahoma" w:cs="Tahoma"/>
          <w:b/>
          <w:color w:val="000080"/>
          <w:sz w:val="24"/>
        </w:rPr>
        <w:t xml:space="preserve">Univ.-Prof. Dr. Tobias </w:t>
      </w:r>
      <w:smartTag w:uri="urn:schemas-microsoft-com:office:smarttags" w:element="PersonName">
        <w:r w:rsidRPr="00A5663A">
          <w:rPr>
            <w:rFonts w:ascii="Tahoma" w:hAnsi="Tahoma" w:cs="Tahoma"/>
            <w:b/>
            <w:color w:val="000080"/>
            <w:sz w:val="24"/>
          </w:rPr>
          <w:t>Kollmann</w:t>
        </w:r>
      </w:smartTag>
    </w:p>
    <w:p w:rsidR="00B75B9A" w:rsidRPr="00A5663A" w:rsidRDefault="00B75B9A" w:rsidP="00E523CE">
      <w:pPr>
        <w:spacing w:line="276" w:lineRule="auto"/>
        <w:jc w:val="center"/>
        <w:rPr>
          <w:rFonts w:ascii="Tahoma" w:hAnsi="Tahoma" w:cs="Tahoma"/>
          <w:b/>
          <w:color w:val="000080"/>
          <w:sz w:val="24"/>
        </w:rPr>
      </w:pPr>
      <w:r w:rsidRPr="00A5663A">
        <w:rPr>
          <w:rFonts w:ascii="Tahoma" w:hAnsi="Tahoma" w:cs="Tahoma"/>
          <w:b/>
          <w:color w:val="000080"/>
          <w:sz w:val="24"/>
        </w:rPr>
        <w:t xml:space="preserve">Lehrstuhl für BWL und Wirtschaftsinformatik, </w:t>
      </w:r>
    </w:p>
    <w:p w:rsidR="00B75B9A" w:rsidRPr="00A5663A" w:rsidRDefault="00B75B9A" w:rsidP="00E523CE">
      <w:pPr>
        <w:spacing w:line="276" w:lineRule="auto"/>
        <w:jc w:val="center"/>
        <w:rPr>
          <w:rFonts w:ascii="Tahoma" w:hAnsi="Tahoma" w:cs="Tahoma"/>
          <w:b/>
          <w:color w:val="000080"/>
          <w:sz w:val="24"/>
        </w:rPr>
      </w:pPr>
      <w:r w:rsidRPr="00A5663A">
        <w:rPr>
          <w:rFonts w:ascii="Tahoma" w:hAnsi="Tahoma" w:cs="Tahoma"/>
          <w:b/>
          <w:color w:val="000080"/>
          <w:sz w:val="24"/>
        </w:rPr>
        <w:t>insb. E-Business und E-Entrepreneurship</w:t>
      </w:r>
    </w:p>
    <w:p w:rsidR="00B75B9A" w:rsidRPr="00A5663A" w:rsidRDefault="00B75B9A" w:rsidP="00E523CE">
      <w:pPr>
        <w:spacing w:line="276" w:lineRule="auto"/>
        <w:jc w:val="center"/>
        <w:rPr>
          <w:rFonts w:ascii="Tahoma" w:hAnsi="Tahoma" w:cs="Tahoma"/>
          <w:b/>
          <w:color w:val="000080"/>
          <w:sz w:val="24"/>
        </w:rPr>
      </w:pPr>
    </w:p>
    <w:p w:rsidR="00B75B9A" w:rsidRPr="00A5663A" w:rsidRDefault="00B75B9A" w:rsidP="00E523CE">
      <w:pPr>
        <w:spacing w:line="276" w:lineRule="auto"/>
        <w:jc w:val="center"/>
        <w:rPr>
          <w:rFonts w:ascii="Tahoma" w:hAnsi="Tahoma" w:cs="Tahoma"/>
          <w:b/>
          <w:color w:val="000080"/>
          <w:sz w:val="24"/>
        </w:rPr>
      </w:pPr>
      <w:r w:rsidRPr="00A5663A">
        <w:rPr>
          <w:rFonts w:ascii="Tahoma" w:hAnsi="Tahoma" w:cs="Tahoma"/>
          <w:b/>
          <w:color w:val="000080"/>
          <w:sz w:val="24"/>
        </w:rPr>
        <w:t>Universität Duisburg-Essen, Campus Essen</w:t>
      </w:r>
    </w:p>
    <w:p w:rsidR="00B75B9A" w:rsidRPr="00A5663A" w:rsidRDefault="00B75B9A" w:rsidP="00E523CE">
      <w:pPr>
        <w:spacing w:line="276" w:lineRule="auto"/>
        <w:jc w:val="center"/>
        <w:rPr>
          <w:rFonts w:ascii="Tahoma" w:hAnsi="Tahoma" w:cs="Tahoma"/>
          <w:b/>
          <w:color w:val="000080"/>
          <w:sz w:val="24"/>
        </w:rPr>
      </w:pPr>
      <w:r w:rsidRPr="00A5663A">
        <w:rPr>
          <w:rFonts w:ascii="Tahoma" w:hAnsi="Tahoma" w:cs="Tahoma"/>
          <w:b/>
          <w:color w:val="000080"/>
          <w:sz w:val="24"/>
        </w:rPr>
        <w:t>Universitätsstraße 9, D - 45141 Essen</w:t>
      </w:r>
    </w:p>
    <w:p w:rsidR="00B75B9A" w:rsidRPr="00A5663A" w:rsidRDefault="00B75B9A" w:rsidP="00E523CE">
      <w:pPr>
        <w:spacing w:line="276" w:lineRule="auto"/>
        <w:jc w:val="center"/>
        <w:rPr>
          <w:rFonts w:ascii="Tahoma" w:hAnsi="Tahoma" w:cs="Tahoma"/>
          <w:b/>
          <w:color w:val="000080"/>
          <w:sz w:val="24"/>
        </w:rPr>
      </w:pPr>
    </w:p>
    <w:p w:rsidR="00B75B9A" w:rsidRPr="00A5663A" w:rsidRDefault="00EE0085" w:rsidP="00E523CE">
      <w:pPr>
        <w:spacing w:line="276" w:lineRule="auto"/>
        <w:jc w:val="center"/>
        <w:rPr>
          <w:rFonts w:ascii="Tahoma" w:hAnsi="Tahoma" w:cs="Tahoma"/>
          <w:b/>
          <w:bCs/>
          <w:color w:val="000066"/>
          <w:sz w:val="16"/>
          <w:szCs w:val="16"/>
        </w:rPr>
      </w:pPr>
      <w:r w:rsidRPr="00A5663A">
        <w:rPr>
          <w:rFonts w:ascii="Tahoma" w:hAnsi="Tahoma" w:cs="Tahoma"/>
          <w:b/>
          <w:color w:val="000080"/>
          <w:sz w:val="24"/>
        </w:rPr>
        <w:t>www.e-entrepreneurship.de</w:t>
      </w:r>
    </w:p>
    <w:p w:rsidR="00B75B9A" w:rsidRPr="00A5663A" w:rsidRDefault="00B75B9A" w:rsidP="00E523CE">
      <w:pPr>
        <w:pBdr>
          <w:bottom w:val="single" w:sz="6" w:space="1" w:color="auto"/>
        </w:pBdr>
        <w:spacing w:line="276" w:lineRule="auto"/>
        <w:jc w:val="both"/>
        <w:rPr>
          <w:rFonts w:ascii="Tahoma" w:hAnsi="Tahoma" w:cs="Tahoma"/>
          <w:sz w:val="24"/>
        </w:rPr>
      </w:pPr>
    </w:p>
    <w:p w:rsidR="00B75B9A" w:rsidRPr="00A5663A" w:rsidRDefault="00B75B9A" w:rsidP="00E523CE">
      <w:pPr>
        <w:spacing w:line="276" w:lineRule="auto"/>
        <w:jc w:val="both"/>
        <w:rPr>
          <w:rFonts w:ascii="Tahoma" w:hAnsi="Tahoma" w:cs="Tahoma"/>
          <w:sz w:val="24"/>
        </w:rPr>
      </w:pPr>
    </w:p>
    <w:p w:rsidR="00B75B9A" w:rsidRPr="00A5663A" w:rsidRDefault="00B75B9A" w:rsidP="00E523CE">
      <w:pPr>
        <w:pStyle w:val="berschrift1"/>
        <w:spacing w:line="276" w:lineRule="auto"/>
        <w:ind w:left="0"/>
        <w:rPr>
          <w:rFonts w:ascii="Tahoma" w:hAnsi="Tahoma" w:cs="Tahoma"/>
        </w:rPr>
      </w:pPr>
      <w:r w:rsidRPr="00A5663A">
        <w:rPr>
          <w:rFonts w:ascii="Tahoma" w:hAnsi="Tahoma" w:cs="Tahoma"/>
        </w:rPr>
        <w:t>Pressemitteilung</w:t>
      </w:r>
    </w:p>
    <w:p w:rsidR="00B75B9A" w:rsidRPr="00A5663A" w:rsidRDefault="00B75B9A" w:rsidP="00E523CE">
      <w:pPr>
        <w:pBdr>
          <w:bottom w:val="single" w:sz="6" w:space="1" w:color="auto"/>
        </w:pBdr>
        <w:spacing w:line="276" w:lineRule="auto"/>
        <w:jc w:val="both"/>
        <w:rPr>
          <w:rFonts w:ascii="Tahoma" w:hAnsi="Tahoma" w:cs="Tahoma"/>
          <w:sz w:val="24"/>
        </w:rPr>
      </w:pPr>
    </w:p>
    <w:p w:rsidR="00B75B9A" w:rsidRPr="00A5663A" w:rsidRDefault="00B75B9A" w:rsidP="00E523CE">
      <w:pPr>
        <w:spacing w:line="276" w:lineRule="auto"/>
        <w:jc w:val="both"/>
        <w:rPr>
          <w:rFonts w:ascii="Tahoma" w:hAnsi="Tahoma" w:cs="Tahoma"/>
          <w:sz w:val="24"/>
        </w:rPr>
      </w:pPr>
    </w:p>
    <w:p w:rsidR="00E523CE" w:rsidRPr="00A5663A" w:rsidRDefault="00E523CE" w:rsidP="00E523CE">
      <w:pPr>
        <w:spacing w:line="276" w:lineRule="auto"/>
        <w:jc w:val="center"/>
        <w:rPr>
          <w:rFonts w:ascii="Tahoma" w:hAnsi="Tahoma" w:cs="Tahoma"/>
          <w:b/>
          <w:sz w:val="28"/>
          <w:szCs w:val="28"/>
        </w:rPr>
      </w:pPr>
      <w:r w:rsidRPr="00A5663A">
        <w:rPr>
          <w:rFonts w:ascii="Tahoma" w:hAnsi="Tahoma" w:cs="Tahoma"/>
          <w:b/>
          <w:sz w:val="28"/>
          <w:szCs w:val="28"/>
        </w:rPr>
        <w:t>Vorhang auf für den „E-Entrepreneurship Flying Circus“</w:t>
      </w:r>
    </w:p>
    <w:p w:rsidR="00E523CE" w:rsidRPr="00A5663A" w:rsidRDefault="00E523CE" w:rsidP="00E523CE">
      <w:pPr>
        <w:spacing w:line="276" w:lineRule="auto"/>
        <w:jc w:val="center"/>
        <w:rPr>
          <w:rFonts w:ascii="Tahoma" w:hAnsi="Tahoma" w:cs="Tahoma"/>
          <w:b/>
          <w:bCs/>
          <w:i/>
          <w:iCs/>
          <w:sz w:val="24"/>
          <w:szCs w:val="24"/>
        </w:rPr>
      </w:pPr>
    </w:p>
    <w:p w:rsidR="006847A6" w:rsidRPr="00A5663A" w:rsidRDefault="00E523CE" w:rsidP="00E523CE">
      <w:pPr>
        <w:spacing w:line="276" w:lineRule="auto"/>
        <w:jc w:val="center"/>
        <w:rPr>
          <w:rFonts w:ascii="Tahoma" w:hAnsi="Tahoma" w:cs="Tahoma"/>
          <w:b/>
          <w:sz w:val="28"/>
          <w:szCs w:val="28"/>
        </w:rPr>
      </w:pPr>
      <w:r w:rsidRPr="00A5663A">
        <w:rPr>
          <w:rFonts w:ascii="Tahoma" w:hAnsi="Tahoma" w:cs="Tahoma"/>
          <w:b/>
          <w:bCs/>
          <w:i/>
          <w:iCs/>
          <w:sz w:val="24"/>
          <w:szCs w:val="24"/>
        </w:rPr>
        <w:t xml:space="preserve">Eine bundesweite Bustour zur Stärkung der Gründerausbildung </w:t>
      </w:r>
      <w:r w:rsidRPr="00A5663A">
        <w:rPr>
          <w:rFonts w:ascii="Tahoma" w:hAnsi="Tahoma" w:cs="Tahoma"/>
          <w:b/>
          <w:bCs/>
          <w:i/>
          <w:iCs/>
          <w:sz w:val="24"/>
          <w:szCs w:val="24"/>
        </w:rPr>
        <w:br/>
        <w:t>für die Digitale Wirtschaft an deutschen Hochschulen</w:t>
      </w:r>
    </w:p>
    <w:p w:rsidR="00393DF7" w:rsidRPr="00A5663A" w:rsidRDefault="00393DF7" w:rsidP="00E523CE">
      <w:pPr>
        <w:spacing w:line="276" w:lineRule="auto"/>
        <w:jc w:val="both"/>
        <w:rPr>
          <w:rFonts w:ascii="Tahoma" w:hAnsi="Tahoma" w:cs="Tahoma"/>
          <w:sz w:val="24"/>
        </w:rPr>
      </w:pPr>
    </w:p>
    <w:p w:rsidR="00393DF7" w:rsidRPr="00A5663A" w:rsidRDefault="00534DF7" w:rsidP="00E523CE">
      <w:pPr>
        <w:spacing w:line="276" w:lineRule="auto"/>
        <w:jc w:val="both"/>
        <w:rPr>
          <w:rFonts w:ascii="Tahoma" w:hAnsi="Tahoma" w:cs="Tahoma"/>
          <w:sz w:val="24"/>
          <w:szCs w:val="24"/>
          <w:lang w:val="sv-SE"/>
        </w:rPr>
      </w:pPr>
      <w:r>
        <w:rPr>
          <w:rFonts w:ascii="Tahoma" w:hAnsi="Tahoma" w:cs="Tahoma"/>
          <w:i/>
          <w:sz w:val="24"/>
          <w:szCs w:val="24"/>
          <w:lang w:val="sv-SE"/>
        </w:rPr>
        <w:t>Essen, 28</w:t>
      </w:r>
      <w:r w:rsidR="00E523CE" w:rsidRPr="00A5663A">
        <w:rPr>
          <w:rFonts w:ascii="Tahoma" w:hAnsi="Tahoma" w:cs="Tahoma"/>
          <w:i/>
          <w:sz w:val="24"/>
          <w:szCs w:val="24"/>
          <w:lang w:val="sv-SE"/>
        </w:rPr>
        <w:t xml:space="preserve">.08.2014 – </w:t>
      </w:r>
      <w:r w:rsidRPr="00534DF7">
        <w:rPr>
          <w:rFonts w:ascii="Tahoma" w:hAnsi="Tahoma" w:cs="Tahoma"/>
          <w:i/>
          <w:sz w:val="24"/>
          <w:szCs w:val="24"/>
          <w:lang w:val="sv-SE"/>
        </w:rPr>
        <w:t>Im Rahmen des „Wissenschaftsjahres 2014 – Die digitale Wirt</w:t>
      </w:r>
      <w:r>
        <w:rPr>
          <w:rFonts w:ascii="Tahoma" w:hAnsi="Tahoma" w:cs="Tahoma"/>
          <w:i/>
          <w:sz w:val="24"/>
          <w:szCs w:val="24"/>
          <w:lang w:val="sv-SE"/>
        </w:rPr>
        <w:softHyphen/>
      </w:r>
      <w:r w:rsidRPr="00534DF7">
        <w:rPr>
          <w:rFonts w:ascii="Tahoma" w:hAnsi="Tahoma" w:cs="Tahoma"/>
          <w:i/>
          <w:sz w:val="24"/>
          <w:szCs w:val="24"/>
          <w:lang w:val="sv-SE"/>
        </w:rPr>
        <w:t>schaft“ startet im Oktober der E-Entrepreneurship Flying Circus mit einer bundes</w:t>
      </w:r>
      <w:r>
        <w:rPr>
          <w:rFonts w:ascii="Tahoma" w:hAnsi="Tahoma" w:cs="Tahoma"/>
          <w:i/>
          <w:sz w:val="24"/>
          <w:szCs w:val="24"/>
          <w:lang w:val="sv-SE"/>
        </w:rPr>
        <w:softHyphen/>
      </w:r>
      <w:r w:rsidRPr="00534DF7">
        <w:rPr>
          <w:rFonts w:ascii="Tahoma" w:hAnsi="Tahoma" w:cs="Tahoma"/>
          <w:i/>
          <w:sz w:val="24"/>
          <w:szCs w:val="24"/>
          <w:lang w:val="sv-SE"/>
        </w:rPr>
        <w:t>weiten Bustour zu einer Rundreise an die Hochschulen in Köln, Hamburg, Berlin, Dresden, Nürnberg und Stuttgart. In der vom Bundesministerium für Bildung und Forschung (BMBF) geförderten Maßnahme sollen über spezielle Aktionstage mit Expertenrunden, Vorträgen und Diskussionen soll vor Ort die Wichtigkeit einer Aus</w:t>
      </w:r>
      <w:r>
        <w:rPr>
          <w:rFonts w:ascii="Tahoma" w:hAnsi="Tahoma" w:cs="Tahoma"/>
          <w:i/>
          <w:sz w:val="24"/>
          <w:szCs w:val="24"/>
          <w:lang w:val="sv-SE"/>
        </w:rPr>
        <w:softHyphen/>
      </w:r>
      <w:r w:rsidRPr="00534DF7">
        <w:rPr>
          <w:rFonts w:ascii="Tahoma" w:hAnsi="Tahoma" w:cs="Tahoma"/>
          <w:i/>
          <w:sz w:val="24"/>
          <w:szCs w:val="24"/>
          <w:lang w:val="sv-SE"/>
        </w:rPr>
        <w:t>bildung von Gründern für die Digitale Wirtschaft (E-Entrepreneurship) motiviert werden. Ein passender Ansatz, denn gerade auch aus den Hochschulen soll die nächste Gründergeneration mit neuen Startups für die Digitale Wirtschaft hervor</w:t>
      </w:r>
      <w:r>
        <w:rPr>
          <w:rFonts w:ascii="Tahoma" w:hAnsi="Tahoma" w:cs="Tahoma"/>
          <w:i/>
          <w:sz w:val="24"/>
          <w:szCs w:val="24"/>
          <w:lang w:val="sv-SE"/>
        </w:rPr>
        <w:softHyphen/>
      </w:r>
      <w:r w:rsidRPr="00534DF7">
        <w:rPr>
          <w:rFonts w:ascii="Tahoma" w:hAnsi="Tahoma" w:cs="Tahoma"/>
          <w:i/>
          <w:sz w:val="24"/>
          <w:szCs w:val="24"/>
          <w:lang w:val="sv-SE"/>
        </w:rPr>
        <w:t>gehen.</w:t>
      </w:r>
    </w:p>
    <w:p w:rsidR="00E523CE" w:rsidRPr="00A5663A" w:rsidRDefault="00E523CE" w:rsidP="00E523CE">
      <w:pPr>
        <w:spacing w:line="276" w:lineRule="auto"/>
        <w:jc w:val="both"/>
        <w:rPr>
          <w:rFonts w:ascii="Tahoma" w:hAnsi="Tahoma" w:cs="Tahoma"/>
          <w:sz w:val="24"/>
          <w:szCs w:val="24"/>
          <w:lang w:val="sv-SE"/>
        </w:rPr>
      </w:pPr>
    </w:p>
    <w:p w:rsidR="00E523CE" w:rsidRPr="00A5663A" w:rsidRDefault="00E523CE" w:rsidP="00534DF7">
      <w:pPr>
        <w:spacing w:line="276" w:lineRule="auto"/>
        <w:jc w:val="both"/>
        <w:rPr>
          <w:rFonts w:ascii="Tahoma" w:hAnsi="Tahoma" w:cs="Tahoma"/>
          <w:sz w:val="24"/>
          <w:szCs w:val="24"/>
          <w:lang w:val="sv-SE"/>
        </w:rPr>
      </w:pPr>
      <w:r w:rsidRPr="00A5663A">
        <w:rPr>
          <w:rFonts w:ascii="Tahoma" w:hAnsi="Tahoma" w:cs="Tahoma"/>
          <w:sz w:val="24"/>
          <w:szCs w:val="24"/>
          <w:lang w:val="sv-SE"/>
        </w:rPr>
        <w:t>„Laut einer Studie unter jungen Europäern zwischen 16 und 30 Jahren haben nur 12% der Befragten in Deutschland ein Interesse an einer eigenen Unternehmens</w:t>
      </w:r>
      <w:r w:rsidRPr="00A5663A">
        <w:rPr>
          <w:rFonts w:ascii="Tahoma" w:hAnsi="Tahoma" w:cs="Tahoma"/>
          <w:sz w:val="24"/>
          <w:szCs w:val="24"/>
          <w:lang w:val="sv-SE"/>
        </w:rPr>
        <w:softHyphen/>
        <w:t>gründung. Das Ergebnis schlägt sich auch auf die Digitale Wirtschaft durch und deswegen haben wir zu wenig Startups in diesem Bereich und hinken den Digitalen Weltmarktführern aus den USA hinterher.“ sagt Prof. Dr. Tobias Kollmann von der Universität Duisburg-Essen als Organisator des E-Entrepreneurship Flying Circus. „Ohne eine systematische Verankerung der Gründerausbildung in der Schnittstelle von BWL, Wirtschaftsinformatik bzw. Informatik an den Hochschulen wird Deutsch</w:t>
      </w:r>
      <w:r w:rsidRPr="00A5663A">
        <w:rPr>
          <w:rFonts w:ascii="Tahoma" w:hAnsi="Tahoma" w:cs="Tahoma"/>
          <w:sz w:val="24"/>
          <w:szCs w:val="24"/>
          <w:lang w:val="sv-SE"/>
        </w:rPr>
        <w:softHyphen/>
        <w:t xml:space="preserve">land langfristig den Anschluss an die digitale Weltspitze verlieren.“ so der Forscher und Vorsitzende des Beirats Junge Digitale Wirtschaft im BMWi. </w:t>
      </w:r>
      <w:r w:rsidRPr="00A5663A">
        <w:rPr>
          <w:rFonts w:ascii="Tahoma" w:hAnsi="Tahoma" w:cs="Tahoma"/>
          <w:sz w:val="24"/>
          <w:szCs w:val="24"/>
          <w:lang w:val="sv-SE"/>
        </w:rPr>
        <w:br w:type="page"/>
      </w:r>
    </w:p>
    <w:p w:rsidR="00E523CE" w:rsidRPr="00A5663A" w:rsidRDefault="00E523CE" w:rsidP="00E523CE">
      <w:pPr>
        <w:spacing w:line="276" w:lineRule="auto"/>
        <w:jc w:val="both"/>
        <w:rPr>
          <w:rFonts w:ascii="Tahoma" w:hAnsi="Tahoma" w:cs="Tahoma"/>
          <w:b/>
          <w:i/>
          <w:sz w:val="24"/>
          <w:szCs w:val="24"/>
          <w:lang w:val="sv-SE"/>
        </w:rPr>
      </w:pPr>
    </w:p>
    <w:p w:rsidR="00E523CE" w:rsidRPr="00A5663A" w:rsidRDefault="00E523CE" w:rsidP="00E523CE">
      <w:pPr>
        <w:spacing w:line="276" w:lineRule="auto"/>
        <w:jc w:val="both"/>
        <w:rPr>
          <w:rFonts w:ascii="Tahoma" w:hAnsi="Tahoma" w:cs="Tahoma"/>
          <w:b/>
          <w:i/>
          <w:sz w:val="24"/>
          <w:szCs w:val="24"/>
          <w:lang w:val="sv-SE"/>
        </w:rPr>
      </w:pPr>
    </w:p>
    <w:p w:rsidR="00E523CE" w:rsidRPr="00A5663A" w:rsidRDefault="00E523CE" w:rsidP="00E523CE">
      <w:pPr>
        <w:spacing w:line="276" w:lineRule="auto"/>
        <w:jc w:val="both"/>
        <w:rPr>
          <w:rFonts w:ascii="Tahoma" w:hAnsi="Tahoma" w:cs="Tahoma"/>
          <w:b/>
          <w:i/>
          <w:sz w:val="24"/>
          <w:szCs w:val="24"/>
          <w:lang w:val="sv-SE"/>
        </w:rPr>
      </w:pPr>
      <w:r w:rsidRPr="00A5663A">
        <w:rPr>
          <w:rFonts w:ascii="Tahoma" w:hAnsi="Tahoma" w:cs="Tahoma"/>
          <w:b/>
          <w:i/>
          <w:sz w:val="24"/>
          <w:szCs w:val="24"/>
          <w:lang w:val="sv-SE"/>
        </w:rPr>
        <w:t>Über 60 Persönlichkeiten aus Politik, Wirtschaft, Hochschule und Startup-Szene sind dabei</w:t>
      </w:r>
    </w:p>
    <w:p w:rsidR="00E523CE" w:rsidRPr="00A5663A" w:rsidRDefault="00E523CE" w:rsidP="00E523CE">
      <w:pPr>
        <w:spacing w:line="276" w:lineRule="auto"/>
        <w:jc w:val="both"/>
        <w:rPr>
          <w:rFonts w:ascii="Tahoma" w:hAnsi="Tahoma" w:cs="Tahoma"/>
          <w:sz w:val="24"/>
          <w:szCs w:val="24"/>
          <w:lang w:val="sv-SE"/>
        </w:rPr>
      </w:pPr>
    </w:p>
    <w:p w:rsidR="00E523CE" w:rsidRDefault="00534DF7" w:rsidP="00E523CE">
      <w:pPr>
        <w:spacing w:line="276" w:lineRule="auto"/>
        <w:jc w:val="both"/>
        <w:rPr>
          <w:rFonts w:ascii="Tahoma" w:hAnsi="Tahoma" w:cs="Tahoma"/>
          <w:sz w:val="24"/>
          <w:szCs w:val="24"/>
          <w:lang w:val="sv-SE"/>
        </w:rPr>
      </w:pPr>
      <w:r w:rsidRPr="00534DF7">
        <w:rPr>
          <w:rFonts w:ascii="Tahoma" w:hAnsi="Tahoma" w:cs="Tahoma"/>
          <w:sz w:val="24"/>
          <w:szCs w:val="24"/>
          <w:lang w:val="sv-SE"/>
        </w:rPr>
        <w:t>Der E-Entrepreneurship Flying Circus soll Aufmerksamkeit für diese Problematik erzeugen und zugleich die Schüler und Studenten an den jeweiligen Standorten der Bustour für die eigene Unternehmensgründung in den Bereichen Internet, Mobilfunk und Interaktives Fernsehen begeistern. Dafür engagieren sich über 60 Persönlichkeiten aus Politik, Wirtschaft, Hochschule und Startup-Szene und machen den E-Entrepreneurship Flying Circus damit zur ersten Impulsserie dieser Art in Deutschland</w:t>
      </w:r>
      <w:r>
        <w:rPr>
          <w:rFonts w:ascii="Tahoma" w:hAnsi="Tahoma" w:cs="Tahoma"/>
          <w:sz w:val="24"/>
          <w:szCs w:val="24"/>
          <w:lang w:val="sv-SE"/>
        </w:rPr>
        <w:t>.</w:t>
      </w:r>
    </w:p>
    <w:p w:rsidR="00534DF7" w:rsidRPr="00A5663A" w:rsidRDefault="00534DF7" w:rsidP="00E523CE">
      <w:pPr>
        <w:spacing w:line="276" w:lineRule="auto"/>
        <w:jc w:val="both"/>
        <w:rPr>
          <w:rFonts w:ascii="Tahoma" w:hAnsi="Tahoma" w:cs="Tahoma"/>
          <w:sz w:val="24"/>
          <w:szCs w:val="24"/>
          <w:lang w:val="sv-SE"/>
        </w:rPr>
      </w:pPr>
    </w:p>
    <w:p w:rsidR="00E523CE" w:rsidRDefault="00534DF7" w:rsidP="00E523CE">
      <w:pPr>
        <w:spacing w:line="276" w:lineRule="auto"/>
        <w:jc w:val="both"/>
        <w:rPr>
          <w:rFonts w:ascii="Tahoma" w:hAnsi="Tahoma" w:cs="Tahoma"/>
          <w:sz w:val="24"/>
          <w:szCs w:val="24"/>
          <w:lang w:val="sv-SE"/>
        </w:rPr>
      </w:pPr>
      <w:r w:rsidRPr="00534DF7">
        <w:rPr>
          <w:rFonts w:ascii="Tahoma" w:hAnsi="Tahoma" w:cs="Tahoma"/>
          <w:sz w:val="24"/>
          <w:szCs w:val="24"/>
          <w:lang w:val="sv-SE"/>
        </w:rPr>
        <w:t>Mit dabei sind aus der Politik u.a. Sigmar Gabriel (Bundeswirtschaftsminister, SPD), Dorothee Bär (Staatsekretärin, CSU), Nadine Schön (MdB, CDU), Thomas Jarzombek (MdB, CDU) und Lars Klingbeil (MdB, SPD). Aus der Startup-Szene haben u.a. Lars Hinrichs (XING Gründer), Tim Schumacher (Sedo Gründer) und Stephan Uhrenbacher (Qype/9flats Gründer) sowie über 20 Gründer von bekannten Startups wie rebuy.de, meinauto.de, stayfriends.com, maedchenflohma</w:t>
      </w:r>
      <w:r>
        <w:rPr>
          <w:rFonts w:ascii="Tahoma" w:hAnsi="Tahoma" w:cs="Tahoma"/>
          <w:sz w:val="24"/>
          <w:szCs w:val="24"/>
          <w:lang w:val="sv-SE"/>
        </w:rPr>
        <w:t xml:space="preserve">rkt.de, misterspex.de, jimdo.de </w:t>
      </w:r>
      <w:r w:rsidRPr="00534DF7">
        <w:rPr>
          <w:rFonts w:ascii="Tahoma" w:hAnsi="Tahoma" w:cs="Tahoma"/>
          <w:sz w:val="24"/>
          <w:szCs w:val="24"/>
          <w:lang w:val="sv-SE"/>
        </w:rPr>
        <w:t>u.v.m. zugesagt. In den einzelnen Städten kommen noch lokale Multiplikatoren hinzu wie z.B. Valentina Kerst (Internetwoche Köln), Sina Gritzuhn (Hamburg Startups), Sascha Schubert (Entrepreneurs Club Berlin), Jens-Uwe Sauer (seedmatch Dresden), Dr. Carsten Rudolph (Netzwerk Nordbayern) und Johannes Ellenberg (Startups Stutt</w:t>
      </w:r>
      <w:r>
        <w:rPr>
          <w:rFonts w:ascii="Tahoma" w:hAnsi="Tahoma" w:cs="Tahoma"/>
          <w:sz w:val="24"/>
          <w:szCs w:val="24"/>
          <w:lang w:val="sv-SE"/>
        </w:rPr>
        <w:softHyphen/>
      </w:r>
      <w:r w:rsidRPr="00534DF7">
        <w:rPr>
          <w:rFonts w:ascii="Tahoma" w:hAnsi="Tahoma" w:cs="Tahoma"/>
          <w:sz w:val="24"/>
          <w:szCs w:val="24"/>
          <w:lang w:val="sv-SE"/>
        </w:rPr>
        <w:t>gart). Organisatorische Unterstützung erhält das Projekt von Prof. Dr. Jörg Müller-Lietzkow von der Universität Paderborn.</w:t>
      </w:r>
    </w:p>
    <w:p w:rsidR="00534DF7" w:rsidRPr="00A5663A" w:rsidRDefault="00534DF7" w:rsidP="00E523CE">
      <w:pPr>
        <w:spacing w:line="276" w:lineRule="auto"/>
        <w:jc w:val="both"/>
        <w:rPr>
          <w:rFonts w:ascii="Tahoma" w:hAnsi="Tahoma" w:cs="Tahoma"/>
          <w:sz w:val="24"/>
          <w:szCs w:val="24"/>
          <w:lang w:val="sv-SE"/>
        </w:rPr>
      </w:pPr>
    </w:p>
    <w:p w:rsidR="00E523CE" w:rsidRPr="00A5663A" w:rsidRDefault="00E523CE" w:rsidP="00E523CE">
      <w:pPr>
        <w:spacing w:line="276" w:lineRule="auto"/>
        <w:jc w:val="both"/>
        <w:rPr>
          <w:rFonts w:ascii="Tahoma" w:hAnsi="Tahoma" w:cs="Tahoma"/>
          <w:b/>
          <w:i/>
          <w:sz w:val="24"/>
          <w:szCs w:val="24"/>
          <w:lang w:val="sv-SE"/>
        </w:rPr>
      </w:pPr>
      <w:r w:rsidRPr="00A5663A">
        <w:rPr>
          <w:rFonts w:ascii="Tahoma" w:hAnsi="Tahoma" w:cs="Tahoma"/>
          <w:b/>
          <w:i/>
          <w:sz w:val="24"/>
          <w:szCs w:val="24"/>
          <w:lang w:val="sv-SE"/>
        </w:rPr>
        <w:t>Das Ziel sind 10 neue E-Entrepreneurship-Lehrstühle für Deutschland</w:t>
      </w:r>
    </w:p>
    <w:p w:rsidR="00E523CE" w:rsidRPr="00A5663A" w:rsidRDefault="00E523CE" w:rsidP="00E523CE">
      <w:pPr>
        <w:spacing w:line="276" w:lineRule="auto"/>
        <w:jc w:val="both"/>
        <w:rPr>
          <w:rFonts w:ascii="Tahoma" w:hAnsi="Tahoma" w:cs="Tahoma"/>
          <w:sz w:val="24"/>
          <w:szCs w:val="24"/>
          <w:lang w:val="sv-SE"/>
        </w:rPr>
      </w:pPr>
    </w:p>
    <w:p w:rsidR="00E523CE" w:rsidRPr="00A5663A" w:rsidRDefault="00E523CE" w:rsidP="00E523CE">
      <w:pPr>
        <w:spacing w:line="276" w:lineRule="auto"/>
        <w:jc w:val="both"/>
        <w:rPr>
          <w:rFonts w:ascii="Tahoma" w:hAnsi="Tahoma" w:cs="Tahoma"/>
          <w:sz w:val="24"/>
          <w:szCs w:val="24"/>
          <w:lang w:val="sv-SE"/>
        </w:rPr>
      </w:pPr>
      <w:r w:rsidRPr="00A5663A">
        <w:rPr>
          <w:rFonts w:ascii="Tahoma" w:hAnsi="Tahoma" w:cs="Tahoma"/>
          <w:sz w:val="24"/>
          <w:szCs w:val="24"/>
          <w:lang w:val="sv-SE"/>
        </w:rPr>
        <w:t>Warum gibt es eigentlich keine digitalen Weltmarktführer aus Deutschland und wie können Hochschulen zum Startup-Hotspot für die Digitale Wirtschaft werden? Diese und andere Fragen sollen beim E-Entrepreneurship Flying Circus diskutiert werden. Die bundesweite Bustour hat sich dabei hohe Ziele gesetzt. 1. E-Entrepreneurship soll als Lehrfach an den Hochschulen motiviert werden. 2. Aktuelle und zukünftige Studierende sollen für E-Entrepreneurship begeistert werden. 3. Die Chancen und Möglichkeiten der digitalen Wirtschaft sollen kommuniziert werden. „Am Ende muss der Impuls und die Notwendigkeit für 10 neue Lehrstühle für E-Entrepreneurship an deutschen Hochschulen stehen, um die Gründerausbildung für die Digitale Wirtschaft fest in Deutschland zu verankern.“ so Kollmann abschließend zu den Zielen der Bustour.</w:t>
      </w:r>
    </w:p>
    <w:p w:rsidR="00E523CE" w:rsidRPr="00A5663A" w:rsidRDefault="00E523CE">
      <w:pPr>
        <w:rPr>
          <w:rFonts w:ascii="Tahoma" w:hAnsi="Tahoma" w:cs="Tahoma"/>
          <w:sz w:val="24"/>
          <w:szCs w:val="24"/>
          <w:lang w:val="sv-SE"/>
        </w:rPr>
      </w:pPr>
      <w:r w:rsidRPr="00A5663A">
        <w:rPr>
          <w:rFonts w:ascii="Tahoma" w:hAnsi="Tahoma" w:cs="Tahoma"/>
          <w:sz w:val="24"/>
          <w:szCs w:val="24"/>
          <w:lang w:val="sv-SE"/>
        </w:rPr>
        <w:br w:type="page"/>
      </w:r>
    </w:p>
    <w:p w:rsidR="00E523CE" w:rsidRPr="00A5663A" w:rsidRDefault="00E523CE" w:rsidP="00E523CE">
      <w:pPr>
        <w:spacing w:line="276" w:lineRule="auto"/>
        <w:jc w:val="both"/>
        <w:rPr>
          <w:rFonts w:ascii="Tahoma" w:hAnsi="Tahoma" w:cs="Tahoma"/>
          <w:b/>
          <w:i/>
          <w:sz w:val="24"/>
          <w:szCs w:val="24"/>
          <w:lang w:val="sv-SE"/>
        </w:rPr>
      </w:pPr>
    </w:p>
    <w:p w:rsidR="00E523CE" w:rsidRPr="00A5663A" w:rsidRDefault="00E523CE" w:rsidP="00E523CE">
      <w:pPr>
        <w:spacing w:line="276" w:lineRule="auto"/>
        <w:jc w:val="both"/>
        <w:rPr>
          <w:rFonts w:ascii="Tahoma" w:hAnsi="Tahoma" w:cs="Tahoma"/>
          <w:b/>
          <w:i/>
          <w:sz w:val="24"/>
          <w:szCs w:val="24"/>
          <w:lang w:val="sv-SE"/>
        </w:rPr>
      </w:pPr>
    </w:p>
    <w:p w:rsidR="00E523CE" w:rsidRPr="00A5663A" w:rsidRDefault="00E523CE" w:rsidP="00E523CE">
      <w:pPr>
        <w:spacing w:line="276" w:lineRule="auto"/>
        <w:jc w:val="both"/>
        <w:rPr>
          <w:rFonts w:ascii="Tahoma" w:hAnsi="Tahoma" w:cs="Tahoma"/>
          <w:b/>
          <w:i/>
          <w:sz w:val="24"/>
          <w:szCs w:val="24"/>
          <w:lang w:val="sv-SE"/>
        </w:rPr>
      </w:pPr>
      <w:r w:rsidRPr="00A5663A">
        <w:rPr>
          <w:rFonts w:ascii="Tahoma" w:hAnsi="Tahoma" w:cs="Tahoma"/>
          <w:b/>
          <w:i/>
          <w:sz w:val="24"/>
          <w:szCs w:val="24"/>
          <w:lang w:val="sv-SE"/>
        </w:rPr>
        <w:t>Tourdaten des E-Entrepreneurship Flying Circus</w:t>
      </w:r>
    </w:p>
    <w:p w:rsidR="00E523CE" w:rsidRPr="00A5663A" w:rsidRDefault="00E523CE" w:rsidP="00E523CE">
      <w:pPr>
        <w:spacing w:line="276" w:lineRule="auto"/>
        <w:jc w:val="both"/>
        <w:rPr>
          <w:rFonts w:ascii="Tahoma" w:hAnsi="Tahoma" w:cs="Tahoma"/>
          <w:sz w:val="24"/>
          <w:szCs w:val="24"/>
          <w:lang w:val="sv-SE"/>
        </w:rPr>
      </w:pPr>
    </w:p>
    <w:p w:rsidR="00E523CE" w:rsidRPr="00A5663A" w:rsidRDefault="00E523CE" w:rsidP="00E523CE">
      <w:pPr>
        <w:spacing w:line="276" w:lineRule="auto"/>
        <w:jc w:val="both"/>
        <w:rPr>
          <w:rFonts w:ascii="Tahoma" w:hAnsi="Tahoma" w:cs="Tahoma"/>
          <w:sz w:val="24"/>
          <w:szCs w:val="24"/>
          <w:lang w:val="sv-SE"/>
        </w:rPr>
      </w:pPr>
      <w:r w:rsidRPr="00A5663A">
        <w:rPr>
          <w:rFonts w:ascii="Tahoma" w:hAnsi="Tahoma" w:cs="Tahoma"/>
          <w:sz w:val="24"/>
          <w:szCs w:val="24"/>
          <w:lang w:val="sv-SE"/>
        </w:rPr>
        <w:t>02.10.14               Universität zu Köln</w:t>
      </w:r>
    </w:p>
    <w:p w:rsidR="00E523CE" w:rsidRPr="00A5663A" w:rsidRDefault="00E523CE" w:rsidP="00E523CE">
      <w:pPr>
        <w:spacing w:line="276" w:lineRule="auto"/>
        <w:jc w:val="both"/>
        <w:rPr>
          <w:rFonts w:ascii="Tahoma" w:hAnsi="Tahoma" w:cs="Tahoma"/>
          <w:sz w:val="24"/>
          <w:szCs w:val="24"/>
          <w:lang w:val="sv-SE"/>
        </w:rPr>
      </w:pPr>
      <w:r w:rsidRPr="00A5663A">
        <w:rPr>
          <w:rFonts w:ascii="Tahoma" w:hAnsi="Tahoma" w:cs="Tahoma"/>
          <w:sz w:val="24"/>
          <w:szCs w:val="24"/>
          <w:lang w:val="sv-SE"/>
        </w:rPr>
        <w:t>06.10.14               Universität Hamburg</w:t>
      </w:r>
    </w:p>
    <w:p w:rsidR="00E523CE" w:rsidRPr="00A5663A" w:rsidRDefault="00E523CE" w:rsidP="00E523CE">
      <w:pPr>
        <w:spacing w:line="276" w:lineRule="auto"/>
        <w:jc w:val="both"/>
        <w:rPr>
          <w:rFonts w:ascii="Tahoma" w:hAnsi="Tahoma" w:cs="Tahoma"/>
          <w:sz w:val="24"/>
          <w:szCs w:val="24"/>
          <w:lang w:val="sv-SE"/>
        </w:rPr>
      </w:pPr>
      <w:r w:rsidRPr="00A5663A">
        <w:rPr>
          <w:rFonts w:ascii="Tahoma" w:hAnsi="Tahoma" w:cs="Tahoma"/>
          <w:sz w:val="24"/>
          <w:szCs w:val="24"/>
          <w:lang w:val="sv-SE"/>
        </w:rPr>
        <w:t>08.10.14               Hochschule für Wirtschaft und Recht Berlin</w:t>
      </w:r>
    </w:p>
    <w:p w:rsidR="00E523CE" w:rsidRPr="00A5663A" w:rsidRDefault="00E523CE" w:rsidP="00E523CE">
      <w:pPr>
        <w:spacing w:line="276" w:lineRule="auto"/>
        <w:jc w:val="both"/>
        <w:rPr>
          <w:rFonts w:ascii="Tahoma" w:hAnsi="Tahoma" w:cs="Tahoma"/>
          <w:sz w:val="24"/>
          <w:szCs w:val="24"/>
          <w:lang w:val="sv-SE"/>
        </w:rPr>
      </w:pPr>
      <w:r w:rsidRPr="00A5663A">
        <w:rPr>
          <w:rFonts w:ascii="Tahoma" w:hAnsi="Tahoma" w:cs="Tahoma"/>
          <w:sz w:val="24"/>
          <w:szCs w:val="24"/>
          <w:lang w:val="sv-SE"/>
        </w:rPr>
        <w:t>10.10.14               Technische Universität Dresden</w:t>
      </w:r>
    </w:p>
    <w:p w:rsidR="00E523CE" w:rsidRPr="00A5663A" w:rsidRDefault="00E523CE" w:rsidP="00E523CE">
      <w:pPr>
        <w:spacing w:line="276" w:lineRule="auto"/>
        <w:jc w:val="both"/>
        <w:rPr>
          <w:rFonts w:ascii="Tahoma" w:hAnsi="Tahoma" w:cs="Tahoma"/>
          <w:sz w:val="24"/>
          <w:szCs w:val="24"/>
          <w:lang w:val="sv-SE"/>
        </w:rPr>
      </w:pPr>
      <w:r w:rsidRPr="00A5663A">
        <w:rPr>
          <w:rFonts w:ascii="Tahoma" w:hAnsi="Tahoma" w:cs="Tahoma"/>
          <w:sz w:val="24"/>
          <w:szCs w:val="24"/>
          <w:lang w:val="sv-SE"/>
        </w:rPr>
        <w:t>14.10.14               Universität Erlangen-Nürnberg (FAU)</w:t>
      </w:r>
    </w:p>
    <w:p w:rsidR="00E523CE" w:rsidRPr="00A5663A" w:rsidRDefault="00E523CE" w:rsidP="00E523CE">
      <w:pPr>
        <w:spacing w:line="276" w:lineRule="auto"/>
        <w:jc w:val="both"/>
        <w:rPr>
          <w:rFonts w:ascii="Tahoma" w:hAnsi="Tahoma" w:cs="Tahoma"/>
          <w:sz w:val="24"/>
          <w:szCs w:val="24"/>
          <w:lang w:val="sv-SE"/>
        </w:rPr>
      </w:pPr>
      <w:r w:rsidRPr="00A5663A">
        <w:rPr>
          <w:rFonts w:ascii="Tahoma" w:hAnsi="Tahoma" w:cs="Tahoma"/>
          <w:sz w:val="24"/>
          <w:szCs w:val="24"/>
          <w:lang w:val="sv-SE"/>
        </w:rPr>
        <w:t>16.10.14               Universität Hohenheim</w:t>
      </w:r>
    </w:p>
    <w:p w:rsidR="00E523CE" w:rsidRPr="00A5663A" w:rsidRDefault="00E523CE" w:rsidP="00E523CE">
      <w:pPr>
        <w:spacing w:line="276" w:lineRule="auto"/>
        <w:jc w:val="both"/>
        <w:rPr>
          <w:rFonts w:ascii="Tahoma" w:hAnsi="Tahoma" w:cs="Tahoma"/>
          <w:sz w:val="24"/>
          <w:szCs w:val="24"/>
          <w:lang w:val="sv-SE"/>
        </w:rPr>
      </w:pPr>
    </w:p>
    <w:p w:rsidR="00E523CE" w:rsidRPr="00A5663A" w:rsidRDefault="00E523CE" w:rsidP="00E523CE">
      <w:pPr>
        <w:spacing w:line="276" w:lineRule="auto"/>
        <w:jc w:val="both"/>
        <w:rPr>
          <w:rFonts w:ascii="Tahoma" w:hAnsi="Tahoma" w:cs="Tahoma"/>
          <w:b/>
          <w:i/>
          <w:sz w:val="24"/>
          <w:szCs w:val="24"/>
          <w:lang w:val="sv-SE"/>
        </w:rPr>
      </w:pPr>
      <w:r w:rsidRPr="00A5663A">
        <w:rPr>
          <w:rFonts w:ascii="Tahoma" w:hAnsi="Tahoma" w:cs="Tahoma"/>
          <w:b/>
          <w:i/>
          <w:sz w:val="24"/>
          <w:szCs w:val="24"/>
          <w:lang w:val="sv-SE"/>
        </w:rPr>
        <w:t>Partner des E-Entrepreneurship Flying Circus</w:t>
      </w:r>
    </w:p>
    <w:p w:rsidR="00E523CE" w:rsidRPr="00A5663A" w:rsidRDefault="00E523CE" w:rsidP="00E523CE">
      <w:pPr>
        <w:spacing w:line="276" w:lineRule="auto"/>
        <w:jc w:val="both"/>
        <w:rPr>
          <w:rFonts w:ascii="Tahoma" w:hAnsi="Tahoma" w:cs="Tahoma"/>
          <w:sz w:val="24"/>
          <w:szCs w:val="24"/>
          <w:lang w:val="sv-SE"/>
        </w:rPr>
      </w:pPr>
    </w:p>
    <w:p w:rsidR="00E523CE" w:rsidRPr="00A5663A" w:rsidRDefault="00E523CE" w:rsidP="00E523CE">
      <w:pPr>
        <w:spacing w:line="276" w:lineRule="auto"/>
        <w:jc w:val="both"/>
        <w:rPr>
          <w:rFonts w:ascii="Tahoma" w:hAnsi="Tahoma" w:cs="Tahoma"/>
          <w:sz w:val="24"/>
          <w:szCs w:val="24"/>
          <w:lang w:val="sv-SE"/>
        </w:rPr>
      </w:pPr>
      <w:r w:rsidRPr="00A5663A">
        <w:rPr>
          <w:rFonts w:ascii="Tahoma" w:hAnsi="Tahoma" w:cs="Tahoma"/>
          <w:sz w:val="24"/>
          <w:szCs w:val="24"/>
          <w:lang w:val="sv-SE"/>
        </w:rPr>
        <w:t>Partner sind der Beirat Junge Digitale Wirtschaft im BMWi, der Bundesverband Deutsche Startups e.V., der Bundesverband Digitale Wirtschaft e.V., der eco – Ver</w:t>
      </w:r>
      <w:r w:rsidRPr="00A5663A">
        <w:rPr>
          <w:rFonts w:ascii="Tahoma" w:hAnsi="Tahoma" w:cs="Tahoma"/>
          <w:sz w:val="24"/>
          <w:szCs w:val="24"/>
          <w:lang w:val="sv-SE"/>
        </w:rPr>
        <w:softHyphen/>
        <w:t>band der deutschen Internetwirtschaft e.V., der Förderkreis Gründungs-Forschung e.V., der Bundesverband IT-Mittelstand e.V. sowie D64 - Zentrum für Digitalen Fortschritt e.V. und cnetz - Verein für Netzpolitik e.V.</w:t>
      </w:r>
    </w:p>
    <w:p w:rsidR="00E523CE" w:rsidRPr="00A5663A" w:rsidRDefault="00E523CE" w:rsidP="00E523CE">
      <w:pPr>
        <w:spacing w:line="276" w:lineRule="auto"/>
        <w:jc w:val="both"/>
        <w:rPr>
          <w:rFonts w:ascii="Tahoma" w:hAnsi="Tahoma" w:cs="Tahoma"/>
          <w:sz w:val="24"/>
          <w:szCs w:val="24"/>
          <w:lang w:val="sv-SE"/>
        </w:rPr>
      </w:pPr>
    </w:p>
    <w:p w:rsidR="00E523CE" w:rsidRPr="00A5663A" w:rsidRDefault="00E523CE" w:rsidP="00E523CE">
      <w:pPr>
        <w:spacing w:line="276" w:lineRule="auto"/>
        <w:jc w:val="both"/>
        <w:rPr>
          <w:rFonts w:ascii="Tahoma" w:hAnsi="Tahoma" w:cs="Tahoma"/>
          <w:b/>
          <w:i/>
          <w:sz w:val="24"/>
          <w:szCs w:val="24"/>
          <w:lang w:val="sv-SE"/>
        </w:rPr>
      </w:pPr>
      <w:r w:rsidRPr="00A5663A">
        <w:rPr>
          <w:rFonts w:ascii="Tahoma" w:hAnsi="Tahoma" w:cs="Tahoma"/>
          <w:b/>
          <w:i/>
          <w:sz w:val="24"/>
          <w:szCs w:val="24"/>
          <w:lang w:val="sv-SE"/>
        </w:rPr>
        <w:t>Der E-Entrepreneurship Flying Circus im Netz</w:t>
      </w:r>
    </w:p>
    <w:p w:rsidR="00E523CE" w:rsidRPr="00A5663A" w:rsidRDefault="00E523CE" w:rsidP="00E523CE">
      <w:pPr>
        <w:spacing w:line="276" w:lineRule="auto"/>
        <w:jc w:val="both"/>
        <w:rPr>
          <w:rFonts w:ascii="Tahoma" w:hAnsi="Tahoma" w:cs="Tahoma"/>
          <w:sz w:val="24"/>
          <w:szCs w:val="24"/>
          <w:lang w:val="sv-SE"/>
        </w:rPr>
      </w:pPr>
    </w:p>
    <w:p w:rsidR="00E523CE" w:rsidRPr="00A5663A" w:rsidRDefault="00E523CE" w:rsidP="00E523CE">
      <w:pPr>
        <w:spacing w:line="276" w:lineRule="auto"/>
        <w:jc w:val="both"/>
        <w:rPr>
          <w:rFonts w:ascii="Tahoma" w:hAnsi="Tahoma" w:cs="Tahoma"/>
          <w:sz w:val="24"/>
          <w:szCs w:val="24"/>
          <w:lang w:val="sv-SE"/>
        </w:rPr>
      </w:pPr>
      <w:r w:rsidRPr="00A5663A">
        <w:rPr>
          <w:rFonts w:ascii="Tahoma" w:hAnsi="Tahoma" w:cs="Tahoma"/>
          <w:sz w:val="24"/>
          <w:szCs w:val="24"/>
          <w:lang w:val="sv-SE"/>
        </w:rPr>
        <w:t>www.digital-ist.de/EEFC14</w:t>
      </w:r>
    </w:p>
    <w:p w:rsidR="00E523CE" w:rsidRPr="00A5663A" w:rsidRDefault="00E523CE" w:rsidP="00E523CE">
      <w:pPr>
        <w:spacing w:line="276" w:lineRule="auto"/>
        <w:jc w:val="both"/>
        <w:rPr>
          <w:rFonts w:ascii="Tahoma" w:hAnsi="Tahoma" w:cs="Tahoma"/>
          <w:sz w:val="24"/>
          <w:szCs w:val="24"/>
          <w:lang w:val="sv-SE"/>
        </w:rPr>
      </w:pPr>
      <w:r w:rsidRPr="00A5663A">
        <w:rPr>
          <w:rFonts w:ascii="Tahoma" w:hAnsi="Tahoma" w:cs="Tahoma"/>
          <w:sz w:val="24"/>
          <w:szCs w:val="24"/>
          <w:lang w:val="sv-SE"/>
        </w:rPr>
        <w:t>www.twitter.com/EEFC14</w:t>
      </w:r>
    </w:p>
    <w:p w:rsidR="00E523CE" w:rsidRPr="00A5663A" w:rsidRDefault="00E523CE" w:rsidP="00E523CE">
      <w:pPr>
        <w:spacing w:line="276" w:lineRule="auto"/>
        <w:jc w:val="both"/>
        <w:rPr>
          <w:rFonts w:ascii="Tahoma" w:hAnsi="Tahoma" w:cs="Tahoma"/>
          <w:sz w:val="24"/>
          <w:szCs w:val="24"/>
          <w:lang w:val="sv-SE"/>
        </w:rPr>
      </w:pPr>
    </w:p>
    <w:p w:rsidR="00E523CE" w:rsidRPr="00A5663A" w:rsidRDefault="00E523CE" w:rsidP="00E523CE">
      <w:pPr>
        <w:spacing w:line="276" w:lineRule="auto"/>
        <w:jc w:val="both"/>
        <w:rPr>
          <w:rFonts w:ascii="Tahoma" w:hAnsi="Tahoma" w:cs="Tahoma"/>
          <w:b/>
          <w:i/>
          <w:sz w:val="24"/>
          <w:szCs w:val="24"/>
          <w:lang w:val="sv-SE"/>
        </w:rPr>
      </w:pPr>
      <w:r w:rsidRPr="00A5663A">
        <w:rPr>
          <w:rFonts w:ascii="Tahoma" w:hAnsi="Tahoma" w:cs="Tahoma"/>
          <w:b/>
          <w:i/>
          <w:sz w:val="24"/>
          <w:szCs w:val="24"/>
          <w:lang w:val="sv-SE"/>
        </w:rPr>
        <w:t>Logo des E-Entrepreneurship Flying Circus</w:t>
      </w:r>
    </w:p>
    <w:p w:rsidR="00E523CE" w:rsidRPr="00A5663A" w:rsidRDefault="00E523CE" w:rsidP="00E523CE">
      <w:pPr>
        <w:spacing w:line="276" w:lineRule="auto"/>
        <w:jc w:val="both"/>
        <w:rPr>
          <w:rFonts w:ascii="Tahoma" w:hAnsi="Tahoma" w:cs="Tahoma"/>
          <w:sz w:val="24"/>
          <w:szCs w:val="24"/>
          <w:lang w:val="sv-SE"/>
        </w:rPr>
      </w:pPr>
      <w:r w:rsidRPr="00A5663A">
        <w:rPr>
          <w:rFonts w:ascii="Tahoma" w:hAnsi="Tahoma" w:cs="Tahoma"/>
          <w:noProof/>
          <w:sz w:val="24"/>
          <w:szCs w:val="24"/>
          <w:lang w:eastAsia="de-DE"/>
        </w:rPr>
        <w:drawing>
          <wp:inline distT="0" distB="0" distL="0" distR="0" wp14:anchorId="00934160" wp14:editId="2C3FB287">
            <wp:extent cx="5760720" cy="3571875"/>
            <wp:effectExtent l="0" t="0" r="0"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FC14_Logo_einfach_Boge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3571875"/>
                    </a:xfrm>
                    <a:prstGeom prst="rect">
                      <a:avLst/>
                    </a:prstGeom>
                  </pic:spPr>
                </pic:pic>
              </a:graphicData>
            </a:graphic>
          </wp:inline>
        </w:drawing>
      </w:r>
    </w:p>
    <w:p w:rsidR="00E523CE" w:rsidRPr="00A5663A" w:rsidRDefault="00E523CE" w:rsidP="00E523CE">
      <w:pPr>
        <w:spacing w:line="276" w:lineRule="auto"/>
        <w:jc w:val="both"/>
        <w:rPr>
          <w:rFonts w:ascii="Tahoma" w:hAnsi="Tahoma" w:cs="Tahoma"/>
          <w:b/>
          <w:i/>
          <w:sz w:val="24"/>
          <w:szCs w:val="24"/>
          <w:lang w:val="sv-SE"/>
        </w:rPr>
      </w:pPr>
    </w:p>
    <w:p w:rsidR="00E523CE" w:rsidRPr="00A5663A" w:rsidRDefault="00E523CE" w:rsidP="00E523CE">
      <w:pPr>
        <w:spacing w:line="276" w:lineRule="auto"/>
        <w:jc w:val="both"/>
        <w:rPr>
          <w:rFonts w:ascii="Tahoma" w:hAnsi="Tahoma" w:cs="Tahoma"/>
          <w:b/>
          <w:i/>
          <w:sz w:val="24"/>
          <w:szCs w:val="24"/>
          <w:lang w:val="sv-SE"/>
        </w:rPr>
      </w:pPr>
    </w:p>
    <w:p w:rsidR="00E523CE" w:rsidRPr="00A5663A" w:rsidRDefault="00E523CE" w:rsidP="00E523CE">
      <w:pPr>
        <w:spacing w:line="276" w:lineRule="auto"/>
        <w:jc w:val="both"/>
        <w:rPr>
          <w:rFonts w:ascii="Tahoma" w:hAnsi="Tahoma" w:cs="Tahoma"/>
          <w:b/>
          <w:i/>
          <w:sz w:val="24"/>
          <w:szCs w:val="24"/>
          <w:lang w:val="sv-SE"/>
        </w:rPr>
      </w:pPr>
      <w:r w:rsidRPr="00A5663A">
        <w:rPr>
          <w:rFonts w:ascii="Tahoma" w:hAnsi="Tahoma" w:cs="Tahoma"/>
          <w:b/>
          <w:i/>
          <w:sz w:val="24"/>
          <w:szCs w:val="24"/>
          <w:lang w:val="sv-SE"/>
        </w:rPr>
        <w:t>Informationen zum Wissenschaftsjahr 2014</w:t>
      </w:r>
    </w:p>
    <w:p w:rsidR="00E523CE" w:rsidRPr="00A5663A" w:rsidRDefault="00E523CE" w:rsidP="00E523CE">
      <w:pPr>
        <w:spacing w:line="276" w:lineRule="auto"/>
        <w:jc w:val="both"/>
        <w:rPr>
          <w:rFonts w:ascii="Tahoma" w:hAnsi="Tahoma" w:cs="Tahoma"/>
          <w:sz w:val="24"/>
          <w:szCs w:val="24"/>
          <w:lang w:val="sv-SE"/>
        </w:rPr>
      </w:pPr>
    </w:p>
    <w:p w:rsidR="00E523CE" w:rsidRPr="00A5663A" w:rsidRDefault="00E523CE" w:rsidP="00E523CE">
      <w:pPr>
        <w:spacing w:line="276" w:lineRule="auto"/>
        <w:jc w:val="both"/>
        <w:rPr>
          <w:rFonts w:ascii="Tahoma" w:hAnsi="Tahoma" w:cs="Tahoma"/>
          <w:sz w:val="24"/>
          <w:szCs w:val="24"/>
          <w:lang w:val="sv-SE"/>
        </w:rPr>
      </w:pPr>
      <w:r w:rsidRPr="00A5663A">
        <w:rPr>
          <w:rFonts w:ascii="Tahoma" w:hAnsi="Tahoma" w:cs="Tahoma"/>
          <w:sz w:val="24"/>
          <w:szCs w:val="24"/>
          <w:lang w:val="sv-SE"/>
        </w:rPr>
        <w:t>Die digitale Gesellschaft ist eine Gesellschaft im Umbruch. Digitale Technologien durch</w:t>
      </w:r>
      <w:r w:rsidRPr="00A5663A">
        <w:rPr>
          <w:rFonts w:ascii="Tahoma" w:hAnsi="Tahoma" w:cs="Tahoma"/>
          <w:sz w:val="24"/>
          <w:szCs w:val="24"/>
          <w:lang w:val="sv-SE"/>
        </w:rPr>
        <w:softHyphen/>
        <w:t>dringen unseren Alltag und bieten eine Vielzahl neuer Möglichkeiten. Das Wissenschaftsjahr 2014 – Die digitale Gesellschaft zeigt auf, wie Wissenschaft und Forschung diese Entwicklung mit neuen Lösungen vorantreiben und widmet sich den Auswirkungen der digitalen Revolution. www.digital-ist.de</w:t>
      </w:r>
    </w:p>
    <w:p w:rsidR="00E523CE" w:rsidRPr="00A5663A" w:rsidRDefault="00E523CE" w:rsidP="00E523CE">
      <w:pPr>
        <w:spacing w:line="276" w:lineRule="auto"/>
        <w:jc w:val="both"/>
        <w:rPr>
          <w:rFonts w:ascii="Tahoma" w:hAnsi="Tahoma" w:cs="Tahoma"/>
          <w:sz w:val="24"/>
          <w:szCs w:val="24"/>
          <w:lang w:val="sv-SE"/>
        </w:rPr>
      </w:pPr>
    </w:p>
    <w:p w:rsidR="00E523CE" w:rsidRPr="00A5663A" w:rsidRDefault="00E523CE" w:rsidP="00E523CE">
      <w:pPr>
        <w:spacing w:line="276" w:lineRule="auto"/>
        <w:jc w:val="both"/>
        <w:rPr>
          <w:rFonts w:ascii="Tahoma" w:hAnsi="Tahoma" w:cs="Tahoma"/>
          <w:b/>
          <w:i/>
          <w:sz w:val="24"/>
          <w:szCs w:val="24"/>
          <w:lang w:val="sv-SE"/>
        </w:rPr>
      </w:pPr>
      <w:r w:rsidRPr="00A5663A">
        <w:rPr>
          <w:rFonts w:ascii="Tahoma" w:hAnsi="Tahoma" w:cs="Tahoma"/>
          <w:b/>
          <w:i/>
          <w:sz w:val="24"/>
          <w:szCs w:val="24"/>
          <w:lang w:val="sv-SE"/>
        </w:rPr>
        <w:t>Informationen zum Organisator</w:t>
      </w:r>
    </w:p>
    <w:p w:rsidR="00E523CE" w:rsidRPr="00A5663A" w:rsidRDefault="00E523CE" w:rsidP="00E523CE">
      <w:pPr>
        <w:spacing w:line="276" w:lineRule="auto"/>
        <w:jc w:val="both"/>
        <w:rPr>
          <w:rFonts w:ascii="Tahoma" w:hAnsi="Tahoma" w:cs="Tahoma"/>
          <w:sz w:val="24"/>
          <w:szCs w:val="24"/>
          <w:lang w:val="sv-SE"/>
        </w:rPr>
      </w:pPr>
    </w:p>
    <w:p w:rsidR="00E523CE" w:rsidRPr="00A5663A" w:rsidRDefault="00E523CE" w:rsidP="00E523CE">
      <w:pPr>
        <w:spacing w:line="276" w:lineRule="auto"/>
        <w:jc w:val="both"/>
        <w:rPr>
          <w:rFonts w:ascii="Tahoma" w:hAnsi="Tahoma" w:cs="Tahoma"/>
          <w:sz w:val="24"/>
          <w:szCs w:val="24"/>
          <w:lang w:val="sv-SE"/>
        </w:rPr>
      </w:pPr>
      <w:r w:rsidRPr="00A5663A">
        <w:rPr>
          <w:rFonts w:ascii="Tahoma" w:hAnsi="Tahoma" w:cs="Tahoma"/>
          <w:sz w:val="24"/>
          <w:szCs w:val="24"/>
          <w:lang w:val="sv-SE"/>
        </w:rPr>
        <w:t>Prof. Dr. Tobias Kollmann ist Inhaber des Lehrstuhls für E-Business und E-Entrepre</w:t>
      </w:r>
      <w:r w:rsidRPr="00A5663A">
        <w:rPr>
          <w:rFonts w:ascii="Tahoma" w:hAnsi="Tahoma" w:cs="Tahoma"/>
          <w:sz w:val="24"/>
          <w:szCs w:val="24"/>
          <w:lang w:val="sv-SE"/>
        </w:rPr>
        <w:softHyphen/>
        <w:t>neur</w:t>
      </w:r>
      <w:r w:rsidRPr="00A5663A">
        <w:rPr>
          <w:rFonts w:ascii="Tahoma" w:hAnsi="Tahoma" w:cs="Tahoma"/>
          <w:sz w:val="24"/>
          <w:szCs w:val="24"/>
          <w:lang w:val="sv-SE"/>
        </w:rPr>
        <w:softHyphen/>
        <w:t>ship an der Universität Duisburg-Essen. Seit 1996 befasst er sich mit wissen</w:t>
      </w:r>
      <w:r w:rsidRPr="00A5663A">
        <w:rPr>
          <w:rFonts w:ascii="Tahoma" w:hAnsi="Tahoma" w:cs="Tahoma"/>
          <w:sz w:val="24"/>
          <w:szCs w:val="24"/>
          <w:lang w:val="sv-SE"/>
        </w:rPr>
        <w:softHyphen/>
        <w:t>schaft</w:t>
      </w:r>
      <w:r w:rsidRPr="00A5663A">
        <w:rPr>
          <w:rFonts w:ascii="Tahoma" w:hAnsi="Tahoma" w:cs="Tahoma"/>
          <w:sz w:val="24"/>
          <w:szCs w:val="24"/>
          <w:lang w:val="sv-SE"/>
        </w:rPr>
        <w:softHyphen/>
        <w:t>lichen Fragestellungen rund um die Themen Internet, E-Business und E-Commerce. Als Mitgründer von AutoScout24 gehörte er mit zu den Pionieren der deutschen Internet-Gründerszene und der elektronischen Marktplätze. Er ist erfolg</w:t>
      </w:r>
      <w:r w:rsidRPr="00A5663A">
        <w:rPr>
          <w:rFonts w:ascii="Tahoma" w:hAnsi="Tahoma" w:cs="Tahoma"/>
          <w:sz w:val="24"/>
          <w:szCs w:val="24"/>
          <w:lang w:val="sv-SE"/>
        </w:rPr>
        <w:softHyphen/>
        <w:t>reicher Autor der führenden Lehrbücher für „E-Business“ und “E-Entrepreneurship” und gehört laut dem Magazin Business Punk (Ausgabe 02/2014) zu den 50 wichtigsten Köpfen der Startup-Szene in Deutschland. Als Investor finanzierte er über die letzten 10 Jahren zahlreiche junge Unternehmen der Net Economy, wofür er vom Business Angels Netzwerk Deutschland (BAND) im Jahr 2012 zum „Business Angel des Jahres“ gewählt wurde. 2013 wurde er als Kernmitglied in den neu geschaffenen Beirat „Junge Digitale Wirtschaft“ des BMWi berufen und auch zu dessen Vor</w:t>
      </w:r>
      <w:r w:rsidRPr="00A5663A">
        <w:rPr>
          <w:rFonts w:ascii="Tahoma" w:hAnsi="Tahoma" w:cs="Tahoma"/>
          <w:sz w:val="24"/>
          <w:szCs w:val="24"/>
          <w:lang w:val="sv-SE"/>
        </w:rPr>
        <w:softHyphen/>
        <w:t>sitzen</w:t>
      </w:r>
      <w:r w:rsidRPr="00A5663A">
        <w:rPr>
          <w:rFonts w:ascii="Tahoma" w:hAnsi="Tahoma" w:cs="Tahoma"/>
          <w:sz w:val="24"/>
          <w:szCs w:val="24"/>
          <w:lang w:val="sv-SE"/>
        </w:rPr>
        <w:softHyphen/>
        <w:t>den ernannt. 2014 beruft ihn de</w:t>
      </w:r>
      <w:bookmarkStart w:id="0" w:name="_GoBack"/>
      <w:bookmarkEnd w:id="0"/>
      <w:r w:rsidRPr="00A5663A">
        <w:rPr>
          <w:rFonts w:ascii="Tahoma" w:hAnsi="Tahoma" w:cs="Tahoma"/>
          <w:sz w:val="24"/>
          <w:szCs w:val="24"/>
          <w:lang w:val="sv-SE"/>
        </w:rPr>
        <w:t>r Wirtschaftsminister von Nordrhein-Westfalen Garrelt Duin zum Beauftragten für die Digitale Wirtschaft in NRW.</w:t>
      </w:r>
    </w:p>
    <w:p w:rsidR="00E523CE" w:rsidRPr="00A5663A" w:rsidRDefault="00E523CE" w:rsidP="00E523CE">
      <w:pPr>
        <w:spacing w:line="276" w:lineRule="auto"/>
        <w:jc w:val="both"/>
        <w:rPr>
          <w:rFonts w:ascii="Tahoma" w:hAnsi="Tahoma" w:cs="Tahoma"/>
          <w:sz w:val="24"/>
          <w:szCs w:val="24"/>
          <w:lang w:val="sv-SE"/>
        </w:rPr>
      </w:pPr>
    </w:p>
    <w:p w:rsidR="00E523CE" w:rsidRPr="00A5663A" w:rsidRDefault="00E523CE" w:rsidP="00E523CE">
      <w:pPr>
        <w:spacing w:line="276" w:lineRule="auto"/>
        <w:jc w:val="both"/>
        <w:rPr>
          <w:rFonts w:ascii="Tahoma" w:hAnsi="Tahoma" w:cs="Tahoma"/>
          <w:sz w:val="24"/>
          <w:szCs w:val="24"/>
          <w:lang w:val="sv-SE"/>
        </w:rPr>
      </w:pPr>
    </w:p>
    <w:p w:rsidR="00E523CE" w:rsidRPr="00A5663A" w:rsidRDefault="00E523CE" w:rsidP="00E523CE">
      <w:pPr>
        <w:spacing w:line="276" w:lineRule="auto"/>
        <w:jc w:val="both"/>
        <w:rPr>
          <w:rFonts w:ascii="Tahoma" w:hAnsi="Tahoma" w:cs="Tahoma"/>
          <w:b/>
          <w:i/>
          <w:sz w:val="24"/>
          <w:szCs w:val="24"/>
          <w:lang w:val="sv-SE"/>
        </w:rPr>
      </w:pPr>
      <w:r w:rsidRPr="00A5663A">
        <w:rPr>
          <w:rFonts w:ascii="Tahoma" w:hAnsi="Tahoma" w:cs="Tahoma"/>
          <w:b/>
          <w:i/>
          <w:sz w:val="24"/>
          <w:szCs w:val="24"/>
          <w:lang w:val="sv-SE"/>
        </w:rPr>
        <w:t>Pressekontakt</w:t>
      </w:r>
    </w:p>
    <w:p w:rsidR="00E523CE" w:rsidRPr="00A5663A" w:rsidRDefault="00E523CE" w:rsidP="00E523CE">
      <w:pPr>
        <w:spacing w:line="276" w:lineRule="auto"/>
        <w:jc w:val="both"/>
        <w:rPr>
          <w:rFonts w:ascii="Tahoma" w:hAnsi="Tahoma" w:cs="Tahoma"/>
          <w:sz w:val="24"/>
          <w:szCs w:val="24"/>
          <w:lang w:val="sv-SE"/>
        </w:rPr>
      </w:pPr>
    </w:p>
    <w:p w:rsidR="00E523CE" w:rsidRPr="00A5663A" w:rsidRDefault="00E523CE" w:rsidP="00E523CE">
      <w:pPr>
        <w:spacing w:line="276" w:lineRule="auto"/>
        <w:jc w:val="both"/>
        <w:rPr>
          <w:rFonts w:ascii="Tahoma" w:hAnsi="Tahoma" w:cs="Tahoma"/>
          <w:sz w:val="24"/>
          <w:szCs w:val="24"/>
          <w:lang w:val="sv-SE"/>
        </w:rPr>
      </w:pPr>
      <w:r w:rsidRPr="00A5663A">
        <w:rPr>
          <w:rFonts w:ascii="Tahoma" w:hAnsi="Tahoma" w:cs="Tahoma"/>
          <w:sz w:val="24"/>
          <w:szCs w:val="24"/>
          <w:lang w:val="sv-SE"/>
        </w:rPr>
        <w:t>Univ.-Prof. Dr. Tobias Kollmann</w:t>
      </w:r>
    </w:p>
    <w:p w:rsidR="00E523CE" w:rsidRPr="00A5663A" w:rsidRDefault="00E523CE" w:rsidP="00E523CE">
      <w:pPr>
        <w:spacing w:line="276" w:lineRule="auto"/>
        <w:jc w:val="both"/>
        <w:rPr>
          <w:rFonts w:ascii="Tahoma" w:hAnsi="Tahoma" w:cs="Tahoma"/>
          <w:sz w:val="24"/>
          <w:szCs w:val="24"/>
          <w:lang w:val="sv-SE"/>
        </w:rPr>
      </w:pPr>
      <w:r w:rsidRPr="00A5663A">
        <w:rPr>
          <w:rFonts w:ascii="Tahoma" w:hAnsi="Tahoma" w:cs="Tahoma"/>
          <w:sz w:val="24"/>
          <w:szCs w:val="24"/>
          <w:lang w:val="sv-SE"/>
        </w:rPr>
        <w:t xml:space="preserve">Lehrstuhl für BWL und Wirtschaftsinformatik, </w:t>
      </w:r>
    </w:p>
    <w:p w:rsidR="00E523CE" w:rsidRPr="00A5663A" w:rsidRDefault="00E523CE" w:rsidP="00E523CE">
      <w:pPr>
        <w:spacing w:line="276" w:lineRule="auto"/>
        <w:jc w:val="both"/>
        <w:rPr>
          <w:rFonts w:ascii="Tahoma" w:hAnsi="Tahoma" w:cs="Tahoma"/>
          <w:sz w:val="24"/>
          <w:szCs w:val="24"/>
          <w:lang w:val="sv-SE"/>
        </w:rPr>
      </w:pPr>
      <w:r w:rsidRPr="00A5663A">
        <w:rPr>
          <w:rFonts w:ascii="Tahoma" w:hAnsi="Tahoma" w:cs="Tahoma"/>
          <w:sz w:val="24"/>
          <w:szCs w:val="24"/>
          <w:lang w:val="sv-SE"/>
        </w:rPr>
        <w:t>insb. E-Business und E-Entrepreneurship</w:t>
      </w:r>
    </w:p>
    <w:p w:rsidR="00E523CE" w:rsidRPr="00A5663A" w:rsidRDefault="00E523CE" w:rsidP="00E523CE">
      <w:pPr>
        <w:spacing w:line="276" w:lineRule="auto"/>
        <w:jc w:val="both"/>
        <w:rPr>
          <w:rFonts w:ascii="Tahoma" w:hAnsi="Tahoma" w:cs="Tahoma"/>
          <w:sz w:val="24"/>
          <w:szCs w:val="24"/>
          <w:lang w:val="sv-SE"/>
        </w:rPr>
      </w:pPr>
      <w:r w:rsidRPr="00A5663A">
        <w:rPr>
          <w:rFonts w:ascii="Tahoma" w:hAnsi="Tahoma" w:cs="Tahoma"/>
          <w:sz w:val="24"/>
          <w:szCs w:val="24"/>
          <w:lang w:val="sv-SE"/>
        </w:rPr>
        <w:t>Universität Duisburg-Essen, Campus Essen</w:t>
      </w:r>
    </w:p>
    <w:p w:rsidR="00E523CE" w:rsidRPr="00A5663A" w:rsidRDefault="00E523CE" w:rsidP="00E523CE">
      <w:pPr>
        <w:spacing w:line="276" w:lineRule="auto"/>
        <w:jc w:val="both"/>
        <w:rPr>
          <w:rFonts w:ascii="Tahoma" w:hAnsi="Tahoma" w:cs="Tahoma"/>
          <w:sz w:val="24"/>
          <w:szCs w:val="24"/>
          <w:lang w:val="sv-SE"/>
        </w:rPr>
      </w:pPr>
      <w:r w:rsidRPr="00A5663A">
        <w:rPr>
          <w:rFonts w:ascii="Tahoma" w:hAnsi="Tahoma" w:cs="Tahoma"/>
          <w:sz w:val="24"/>
          <w:szCs w:val="24"/>
          <w:lang w:val="sv-SE"/>
        </w:rPr>
        <w:t>Universitätsstraße 9, D - 45141 Essen</w:t>
      </w:r>
    </w:p>
    <w:p w:rsidR="00E523CE" w:rsidRPr="00A5663A" w:rsidRDefault="00E523CE" w:rsidP="00E523CE">
      <w:pPr>
        <w:spacing w:line="276" w:lineRule="auto"/>
        <w:jc w:val="both"/>
        <w:rPr>
          <w:rFonts w:ascii="Tahoma" w:hAnsi="Tahoma" w:cs="Tahoma"/>
          <w:sz w:val="24"/>
          <w:szCs w:val="24"/>
          <w:lang w:val="sv-SE"/>
        </w:rPr>
      </w:pPr>
      <w:r w:rsidRPr="00A5663A">
        <w:rPr>
          <w:rFonts w:ascii="Tahoma" w:hAnsi="Tahoma" w:cs="Tahoma"/>
          <w:sz w:val="24"/>
          <w:szCs w:val="24"/>
          <w:lang w:val="sv-SE"/>
        </w:rPr>
        <w:t xml:space="preserve">www.e-entrepreneurship.de </w:t>
      </w:r>
    </w:p>
    <w:p w:rsidR="00E523CE" w:rsidRPr="00A5663A" w:rsidRDefault="00E523CE" w:rsidP="00E523CE">
      <w:pPr>
        <w:spacing w:line="276" w:lineRule="auto"/>
        <w:jc w:val="both"/>
        <w:rPr>
          <w:rFonts w:ascii="Tahoma" w:hAnsi="Tahoma" w:cs="Tahoma"/>
          <w:sz w:val="24"/>
          <w:szCs w:val="24"/>
          <w:lang w:val="sv-SE"/>
        </w:rPr>
      </w:pPr>
    </w:p>
    <w:p w:rsidR="00E523CE" w:rsidRPr="00A5663A" w:rsidRDefault="00E523CE" w:rsidP="00E523CE">
      <w:pPr>
        <w:spacing w:line="276" w:lineRule="auto"/>
        <w:jc w:val="both"/>
        <w:rPr>
          <w:rFonts w:ascii="Tahoma" w:hAnsi="Tahoma" w:cs="Tahoma"/>
          <w:sz w:val="24"/>
          <w:szCs w:val="24"/>
          <w:lang w:val="sv-SE"/>
        </w:rPr>
      </w:pPr>
      <w:r w:rsidRPr="00A5663A">
        <w:rPr>
          <w:rFonts w:ascii="Tahoma" w:hAnsi="Tahoma" w:cs="Tahoma"/>
          <w:sz w:val="24"/>
          <w:szCs w:val="24"/>
          <w:lang w:val="sv-SE"/>
        </w:rPr>
        <w:t>Tel: 0201/183-2884</w:t>
      </w:r>
    </w:p>
    <w:p w:rsidR="00E523CE" w:rsidRPr="00A5663A" w:rsidRDefault="00E523CE" w:rsidP="00E523CE">
      <w:pPr>
        <w:spacing w:line="276" w:lineRule="auto"/>
        <w:jc w:val="both"/>
        <w:rPr>
          <w:rFonts w:ascii="Tahoma" w:hAnsi="Tahoma" w:cs="Tahoma"/>
          <w:sz w:val="24"/>
          <w:szCs w:val="24"/>
          <w:lang w:val="sv-SE"/>
        </w:rPr>
      </w:pPr>
    </w:p>
    <w:p w:rsidR="00E523CE" w:rsidRPr="00A5663A" w:rsidRDefault="00E523CE" w:rsidP="00E523CE">
      <w:pPr>
        <w:spacing w:line="276" w:lineRule="auto"/>
        <w:jc w:val="both"/>
        <w:rPr>
          <w:rFonts w:ascii="Tahoma" w:hAnsi="Tahoma" w:cs="Tahoma"/>
          <w:sz w:val="24"/>
          <w:szCs w:val="24"/>
          <w:lang w:val="sv-SE"/>
        </w:rPr>
      </w:pPr>
      <w:r w:rsidRPr="00A5663A">
        <w:rPr>
          <w:rFonts w:ascii="Tahoma" w:hAnsi="Tahoma" w:cs="Tahoma"/>
          <w:sz w:val="24"/>
          <w:szCs w:val="24"/>
          <w:lang w:val="sv-SE"/>
        </w:rPr>
        <w:t>E-Mail: tobias.kollmann@uni-due.de</w:t>
      </w:r>
    </w:p>
    <w:p w:rsidR="00E523CE" w:rsidRPr="00A5663A" w:rsidRDefault="00E523CE" w:rsidP="00E523CE">
      <w:pPr>
        <w:spacing w:line="276" w:lineRule="auto"/>
        <w:jc w:val="both"/>
        <w:rPr>
          <w:rFonts w:ascii="Tahoma" w:hAnsi="Tahoma" w:cs="Tahoma"/>
          <w:sz w:val="24"/>
          <w:szCs w:val="24"/>
          <w:lang w:val="sv-SE"/>
        </w:rPr>
      </w:pPr>
    </w:p>
    <w:p w:rsidR="00394FD8" w:rsidRPr="00A5663A" w:rsidRDefault="00394FD8" w:rsidP="00E523CE">
      <w:pPr>
        <w:spacing w:line="276" w:lineRule="auto"/>
        <w:rPr>
          <w:rFonts w:ascii="Tahoma" w:hAnsi="Tahoma" w:cs="Tahoma"/>
          <w:sz w:val="24"/>
        </w:rPr>
      </w:pPr>
    </w:p>
    <w:sectPr w:rsidR="00394FD8" w:rsidRPr="00A5663A" w:rsidSect="00471B43">
      <w:headerReference w:type="even" r:id="rId10"/>
      <w:headerReference w:type="default" r:id="rId11"/>
      <w:footerReference w:type="default" r:id="rId12"/>
      <w:pgSz w:w="11906" w:h="16838"/>
      <w:pgMar w:top="1417" w:right="1417" w:bottom="1134" w:left="1417" w:header="68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2A6" w:rsidRDefault="00CD62A6">
      <w:r>
        <w:separator/>
      </w:r>
    </w:p>
  </w:endnote>
  <w:endnote w:type="continuationSeparator" w:id="0">
    <w:p w:rsidR="00CD62A6" w:rsidRDefault="00CD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996" w:rsidRDefault="00E01996">
    <w:pPr>
      <w:pStyle w:val="Fuzeile"/>
      <w:jc w:val="center"/>
      <w:rPr>
        <w:rFonts w:ascii="Tahoma" w:hAnsi="Tahoma" w:cs="Tahoma"/>
        <w:color w:val="000066"/>
        <w:sz w:val="32"/>
      </w:rPr>
    </w:pPr>
    <w:r>
      <w:rPr>
        <w:rFonts w:ascii="Tahoma" w:hAnsi="Tahoma" w:cs="Tahoma"/>
        <w:color w:val="000066"/>
        <w:sz w:val="32"/>
      </w:rPr>
      <w:t>www.e-entrepreneurship.de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2A6" w:rsidRDefault="00CD62A6">
      <w:r>
        <w:separator/>
      </w:r>
    </w:p>
  </w:footnote>
  <w:footnote w:type="continuationSeparator" w:id="0">
    <w:p w:rsidR="00CD62A6" w:rsidRDefault="00CD6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996" w:rsidRDefault="00E01996">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E01996" w:rsidRDefault="00E0199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996" w:rsidRPr="00A64B6F" w:rsidRDefault="00E01996">
    <w:pPr>
      <w:pStyle w:val="Kopfzeile"/>
      <w:framePr w:wrap="around" w:vAnchor="text" w:hAnchor="margin" w:xAlign="center" w:y="1"/>
      <w:rPr>
        <w:rStyle w:val="Seitenzahl"/>
        <w:rFonts w:ascii="Tahoma" w:hAnsi="Tahoma" w:cs="Tahoma"/>
      </w:rPr>
    </w:pPr>
    <w:r w:rsidRPr="00A64B6F">
      <w:rPr>
        <w:rStyle w:val="Seitenzahl"/>
        <w:rFonts w:ascii="Tahoma" w:hAnsi="Tahoma" w:cs="Tahoma"/>
      </w:rPr>
      <w:fldChar w:fldCharType="begin"/>
    </w:r>
    <w:r w:rsidRPr="00A64B6F">
      <w:rPr>
        <w:rStyle w:val="Seitenzahl"/>
        <w:rFonts w:ascii="Tahoma" w:hAnsi="Tahoma" w:cs="Tahoma"/>
      </w:rPr>
      <w:instrText xml:space="preserve">PAGE  </w:instrText>
    </w:r>
    <w:r w:rsidRPr="00A64B6F">
      <w:rPr>
        <w:rStyle w:val="Seitenzahl"/>
        <w:rFonts w:ascii="Tahoma" w:hAnsi="Tahoma" w:cs="Tahoma"/>
      </w:rPr>
      <w:fldChar w:fldCharType="separate"/>
    </w:r>
    <w:r w:rsidR="00534DF7">
      <w:rPr>
        <w:rStyle w:val="Seitenzahl"/>
        <w:rFonts w:ascii="Tahoma" w:hAnsi="Tahoma" w:cs="Tahoma"/>
        <w:noProof/>
      </w:rPr>
      <w:t>2</w:t>
    </w:r>
    <w:r w:rsidRPr="00A64B6F">
      <w:rPr>
        <w:rStyle w:val="Seitenzahl"/>
        <w:rFonts w:ascii="Tahoma" w:hAnsi="Tahoma" w:cs="Tahoma"/>
      </w:rPr>
      <w:fldChar w:fldCharType="end"/>
    </w:r>
  </w:p>
  <w:p w:rsidR="00E01996" w:rsidRPr="00A64B6F" w:rsidRDefault="00F32A51" w:rsidP="00633B48">
    <w:pPr>
      <w:pStyle w:val="Kopfzeile"/>
      <w:jc w:val="right"/>
      <w:rPr>
        <w:rFonts w:ascii="Tahoma" w:hAnsi="Tahoma" w:cs="Tahoma"/>
      </w:rPr>
    </w:pPr>
    <w:r w:rsidRPr="00A64B6F">
      <w:rPr>
        <w:rFonts w:ascii="Tahoma" w:hAnsi="Tahoma" w:cs="Tahoma"/>
        <w:noProof/>
        <w:lang w:eastAsia="de-DE"/>
      </w:rPr>
      <w:drawing>
        <wp:anchor distT="0" distB="0" distL="114300" distR="114300" simplePos="0" relativeHeight="251657728" behindDoc="0" locked="0" layoutInCell="1" allowOverlap="1" wp14:anchorId="62498218" wp14:editId="3910CEF3">
          <wp:simplePos x="0" y="0"/>
          <wp:positionH relativeFrom="column">
            <wp:posOffset>-48260</wp:posOffset>
          </wp:positionH>
          <wp:positionV relativeFrom="paragraph">
            <wp:posOffset>8255</wp:posOffset>
          </wp:positionV>
          <wp:extent cx="1545590" cy="470535"/>
          <wp:effectExtent l="0" t="0" r="0" b="5715"/>
          <wp:wrapNone/>
          <wp:docPr id="2" name="Bild 1" descr="duisburg_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isburg_ess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5590" cy="470535"/>
                  </a:xfrm>
                  <a:prstGeom prst="rect">
                    <a:avLst/>
                  </a:prstGeom>
                  <a:noFill/>
                </pic:spPr>
              </pic:pic>
            </a:graphicData>
          </a:graphic>
          <wp14:sizeRelH relativeFrom="page">
            <wp14:pctWidth>0</wp14:pctWidth>
          </wp14:sizeRelH>
          <wp14:sizeRelV relativeFrom="page">
            <wp14:pctHeight>0</wp14:pctHeight>
          </wp14:sizeRelV>
        </wp:anchor>
      </w:drawing>
    </w:r>
    <w:r w:rsidR="00AD3361" w:rsidRPr="00A64B6F">
      <w:rPr>
        <w:rFonts w:ascii="Tahoma" w:hAnsi="Tahoma" w:cs="Tahoma"/>
        <w:noProof/>
        <w:lang w:eastAsia="de-DE"/>
      </w:rPr>
      <w:drawing>
        <wp:inline distT="0" distB="0" distL="0" distR="0" wp14:anchorId="54E02042" wp14:editId="354277F7">
          <wp:extent cx="1616400" cy="540000"/>
          <wp:effectExtent l="0" t="0" r="317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Lehrstuhl_neu.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16400" cy="540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49CD"/>
    <w:multiLevelType w:val="hybridMultilevel"/>
    <w:tmpl w:val="F0987F68"/>
    <w:lvl w:ilvl="0" w:tplc="E81CFEB8">
      <w:start w:val="1"/>
      <w:numFmt w:val="bullet"/>
      <w:lvlText w:val=""/>
      <w:lvlJc w:val="left"/>
      <w:pPr>
        <w:tabs>
          <w:tab w:val="num" w:pos="567"/>
        </w:tabs>
        <w:ind w:left="567" w:hanging="567"/>
      </w:pPr>
      <w:rPr>
        <w:rFonts w:ascii="Symbol" w:hAnsi="Symbol"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4A2B8A"/>
    <w:multiLevelType w:val="singleLevel"/>
    <w:tmpl w:val="026409E0"/>
    <w:lvl w:ilvl="0">
      <w:start w:val="1"/>
      <w:numFmt w:val="decimal"/>
      <w:lvlText w:val="%1."/>
      <w:legacy w:legacy="1" w:legacySpace="120" w:legacyIndent="360"/>
      <w:lvlJc w:val="left"/>
      <w:pPr>
        <w:ind w:left="720" w:hanging="360"/>
      </w:pPr>
    </w:lvl>
  </w:abstractNum>
  <w:abstractNum w:abstractNumId="2">
    <w:nsid w:val="1122763B"/>
    <w:multiLevelType w:val="singleLevel"/>
    <w:tmpl w:val="0407000F"/>
    <w:lvl w:ilvl="0">
      <w:start w:val="1"/>
      <w:numFmt w:val="decimal"/>
      <w:lvlText w:val="%1."/>
      <w:lvlJc w:val="left"/>
      <w:pPr>
        <w:tabs>
          <w:tab w:val="num" w:pos="360"/>
        </w:tabs>
        <w:ind w:left="360" w:hanging="360"/>
      </w:pPr>
    </w:lvl>
  </w:abstractNum>
  <w:abstractNum w:abstractNumId="3">
    <w:nsid w:val="174860E2"/>
    <w:multiLevelType w:val="hybridMultilevel"/>
    <w:tmpl w:val="1904F5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4B465A"/>
    <w:multiLevelType w:val="hybridMultilevel"/>
    <w:tmpl w:val="59EE54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BFF5705"/>
    <w:multiLevelType w:val="hybridMultilevel"/>
    <w:tmpl w:val="3F700F06"/>
    <w:lvl w:ilvl="0" w:tplc="E75AF724">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D406FC9"/>
    <w:multiLevelType w:val="hybridMultilevel"/>
    <w:tmpl w:val="F98E3DB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4B6D695B"/>
    <w:multiLevelType w:val="hybridMultilevel"/>
    <w:tmpl w:val="30CE9F4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55D47559"/>
    <w:multiLevelType w:val="hybridMultilevel"/>
    <w:tmpl w:val="43405F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5EF40E7C"/>
    <w:multiLevelType w:val="hybridMultilevel"/>
    <w:tmpl w:val="99223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633C3691"/>
    <w:multiLevelType w:val="multilevel"/>
    <w:tmpl w:val="4FA0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374533"/>
    <w:multiLevelType w:val="hybridMultilevel"/>
    <w:tmpl w:val="80E430C2"/>
    <w:lvl w:ilvl="0" w:tplc="0409000F">
      <w:start w:val="1"/>
      <w:numFmt w:val="decimal"/>
      <w:lvlText w:val="%1."/>
      <w:lvlJc w:val="left"/>
      <w:pPr>
        <w:tabs>
          <w:tab w:val="num" w:pos="720"/>
        </w:tabs>
        <w:ind w:left="720" w:hanging="360"/>
      </w:pPr>
    </w:lvl>
    <w:lvl w:ilvl="1" w:tplc="E75AF724">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1C02621"/>
    <w:multiLevelType w:val="hybridMultilevel"/>
    <w:tmpl w:val="B3CE61BA"/>
    <w:lvl w:ilvl="0" w:tplc="997EEFCC">
      <w:start w:val="1"/>
      <w:numFmt w:val="decimal"/>
      <w:lvlText w:val="%1."/>
      <w:lvlJc w:val="left"/>
      <w:pPr>
        <w:ind w:left="1060" w:hanging="70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7B8858F8"/>
    <w:multiLevelType w:val="hybridMultilevel"/>
    <w:tmpl w:val="907C774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1"/>
  </w:num>
  <w:num w:numId="4">
    <w:abstractNumId w:val="5"/>
  </w:num>
  <w:num w:numId="5">
    <w:abstractNumId w:val="4"/>
  </w:num>
  <w:num w:numId="6">
    <w:abstractNumId w:val="1"/>
  </w:num>
  <w:num w:numId="7">
    <w:abstractNumId w:val="0"/>
  </w:num>
  <w:num w:numId="8">
    <w:abstractNumId w:val="10"/>
  </w:num>
  <w:num w:numId="9">
    <w:abstractNumId w:val="7"/>
  </w:num>
  <w:num w:numId="10">
    <w:abstractNumId w:val="8"/>
  </w:num>
  <w:num w:numId="11">
    <w:abstractNumId w:val="9"/>
  </w:num>
  <w:num w:numId="12">
    <w:abstractNumId w:val="6"/>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88C"/>
    <w:rsid w:val="00005B73"/>
    <w:rsid w:val="00007AD6"/>
    <w:rsid w:val="00017647"/>
    <w:rsid w:val="00064BA9"/>
    <w:rsid w:val="00065A55"/>
    <w:rsid w:val="000C073C"/>
    <w:rsid w:val="000F1327"/>
    <w:rsid w:val="0010035D"/>
    <w:rsid w:val="00100C07"/>
    <w:rsid w:val="00100E96"/>
    <w:rsid w:val="00141135"/>
    <w:rsid w:val="001418B1"/>
    <w:rsid w:val="0015471F"/>
    <w:rsid w:val="001727FE"/>
    <w:rsid w:val="00180673"/>
    <w:rsid w:val="00190E52"/>
    <w:rsid w:val="00196817"/>
    <w:rsid w:val="001D178E"/>
    <w:rsid w:val="001D4ECC"/>
    <w:rsid w:val="001D6AED"/>
    <w:rsid w:val="001D74F2"/>
    <w:rsid w:val="001D779E"/>
    <w:rsid w:val="001F320A"/>
    <w:rsid w:val="002028B8"/>
    <w:rsid w:val="00205047"/>
    <w:rsid w:val="00207D66"/>
    <w:rsid w:val="00217D73"/>
    <w:rsid w:val="00233302"/>
    <w:rsid w:val="00235E20"/>
    <w:rsid w:val="00261252"/>
    <w:rsid w:val="00277A2C"/>
    <w:rsid w:val="00285976"/>
    <w:rsid w:val="00286066"/>
    <w:rsid w:val="00291F4E"/>
    <w:rsid w:val="002922CC"/>
    <w:rsid w:val="002B014F"/>
    <w:rsid w:val="002C3FDA"/>
    <w:rsid w:val="002C5E0E"/>
    <w:rsid w:val="002F205A"/>
    <w:rsid w:val="00306C38"/>
    <w:rsid w:val="003124AE"/>
    <w:rsid w:val="003164FE"/>
    <w:rsid w:val="00347E1B"/>
    <w:rsid w:val="003617CF"/>
    <w:rsid w:val="00363906"/>
    <w:rsid w:val="00391B2E"/>
    <w:rsid w:val="00393DF7"/>
    <w:rsid w:val="00394FD8"/>
    <w:rsid w:val="003D0C82"/>
    <w:rsid w:val="003D1A2E"/>
    <w:rsid w:val="003D2477"/>
    <w:rsid w:val="003E5610"/>
    <w:rsid w:val="00403AD1"/>
    <w:rsid w:val="00405C36"/>
    <w:rsid w:val="004077CC"/>
    <w:rsid w:val="00425E03"/>
    <w:rsid w:val="004365E6"/>
    <w:rsid w:val="00437DA7"/>
    <w:rsid w:val="00440CD5"/>
    <w:rsid w:val="00460CC1"/>
    <w:rsid w:val="004653A4"/>
    <w:rsid w:val="00471B43"/>
    <w:rsid w:val="004A1CB2"/>
    <w:rsid w:val="004A277A"/>
    <w:rsid w:val="004F3011"/>
    <w:rsid w:val="005002C6"/>
    <w:rsid w:val="00534DF7"/>
    <w:rsid w:val="00536143"/>
    <w:rsid w:val="00565967"/>
    <w:rsid w:val="00573669"/>
    <w:rsid w:val="005B3378"/>
    <w:rsid w:val="005C2BEF"/>
    <w:rsid w:val="005C6CF8"/>
    <w:rsid w:val="005D415F"/>
    <w:rsid w:val="00605CB5"/>
    <w:rsid w:val="006124CA"/>
    <w:rsid w:val="00612C3C"/>
    <w:rsid w:val="00617C97"/>
    <w:rsid w:val="0062308F"/>
    <w:rsid w:val="00633B48"/>
    <w:rsid w:val="00642309"/>
    <w:rsid w:val="00674C1B"/>
    <w:rsid w:val="006847A6"/>
    <w:rsid w:val="006869D8"/>
    <w:rsid w:val="00686EF0"/>
    <w:rsid w:val="006B0EE5"/>
    <w:rsid w:val="006B4632"/>
    <w:rsid w:val="006C0BDF"/>
    <w:rsid w:val="00711439"/>
    <w:rsid w:val="00711C1D"/>
    <w:rsid w:val="0071476D"/>
    <w:rsid w:val="00715BF3"/>
    <w:rsid w:val="007745D5"/>
    <w:rsid w:val="007A25A1"/>
    <w:rsid w:val="007A3567"/>
    <w:rsid w:val="007B0BB0"/>
    <w:rsid w:val="007B421B"/>
    <w:rsid w:val="007E228B"/>
    <w:rsid w:val="00807E50"/>
    <w:rsid w:val="00860488"/>
    <w:rsid w:val="00863FAC"/>
    <w:rsid w:val="00866E2F"/>
    <w:rsid w:val="0088707E"/>
    <w:rsid w:val="008C07F9"/>
    <w:rsid w:val="008C1FFF"/>
    <w:rsid w:val="008C281C"/>
    <w:rsid w:val="008D3A79"/>
    <w:rsid w:val="008F64B0"/>
    <w:rsid w:val="0091377D"/>
    <w:rsid w:val="009158CE"/>
    <w:rsid w:val="00915C62"/>
    <w:rsid w:val="009547C7"/>
    <w:rsid w:val="009B7F29"/>
    <w:rsid w:val="009D3FB4"/>
    <w:rsid w:val="009E1BC0"/>
    <w:rsid w:val="009E5F79"/>
    <w:rsid w:val="009F00C5"/>
    <w:rsid w:val="009F73FF"/>
    <w:rsid w:val="00A40176"/>
    <w:rsid w:val="00A5663A"/>
    <w:rsid w:val="00A64B6F"/>
    <w:rsid w:val="00A760FD"/>
    <w:rsid w:val="00A834F0"/>
    <w:rsid w:val="00A86B53"/>
    <w:rsid w:val="00A95FA2"/>
    <w:rsid w:val="00AB08BA"/>
    <w:rsid w:val="00AC262A"/>
    <w:rsid w:val="00AD3361"/>
    <w:rsid w:val="00AD5A4A"/>
    <w:rsid w:val="00AD7DD8"/>
    <w:rsid w:val="00AE0C59"/>
    <w:rsid w:val="00B014CD"/>
    <w:rsid w:val="00B03C2B"/>
    <w:rsid w:val="00B06615"/>
    <w:rsid w:val="00B07060"/>
    <w:rsid w:val="00B23050"/>
    <w:rsid w:val="00B417C0"/>
    <w:rsid w:val="00B42672"/>
    <w:rsid w:val="00B62781"/>
    <w:rsid w:val="00B70DCA"/>
    <w:rsid w:val="00B74DFF"/>
    <w:rsid w:val="00B75B9A"/>
    <w:rsid w:val="00B93338"/>
    <w:rsid w:val="00BA0004"/>
    <w:rsid w:val="00BA1B09"/>
    <w:rsid w:val="00BA3B55"/>
    <w:rsid w:val="00BB144B"/>
    <w:rsid w:val="00BB2D4E"/>
    <w:rsid w:val="00BD058D"/>
    <w:rsid w:val="00BD4B67"/>
    <w:rsid w:val="00C02525"/>
    <w:rsid w:val="00C24211"/>
    <w:rsid w:val="00C32043"/>
    <w:rsid w:val="00C45F3F"/>
    <w:rsid w:val="00C65789"/>
    <w:rsid w:val="00C9017E"/>
    <w:rsid w:val="00C90E56"/>
    <w:rsid w:val="00CB4B81"/>
    <w:rsid w:val="00CB4BEB"/>
    <w:rsid w:val="00CB7BDB"/>
    <w:rsid w:val="00CC6190"/>
    <w:rsid w:val="00CD2136"/>
    <w:rsid w:val="00CD5945"/>
    <w:rsid w:val="00CD62A6"/>
    <w:rsid w:val="00CD6D7E"/>
    <w:rsid w:val="00CF5297"/>
    <w:rsid w:val="00CF7C25"/>
    <w:rsid w:val="00D025ED"/>
    <w:rsid w:val="00D050F6"/>
    <w:rsid w:val="00D12426"/>
    <w:rsid w:val="00D16485"/>
    <w:rsid w:val="00D167B3"/>
    <w:rsid w:val="00D24E71"/>
    <w:rsid w:val="00D43570"/>
    <w:rsid w:val="00D5477B"/>
    <w:rsid w:val="00D54CBC"/>
    <w:rsid w:val="00D72207"/>
    <w:rsid w:val="00D7292A"/>
    <w:rsid w:val="00D84B89"/>
    <w:rsid w:val="00DA1BD3"/>
    <w:rsid w:val="00DB1985"/>
    <w:rsid w:val="00DB65CA"/>
    <w:rsid w:val="00DD4F1E"/>
    <w:rsid w:val="00DE5F69"/>
    <w:rsid w:val="00DF1D8A"/>
    <w:rsid w:val="00E01996"/>
    <w:rsid w:val="00E121BB"/>
    <w:rsid w:val="00E23B67"/>
    <w:rsid w:val="00E33F98"/>
    <w:rsid w:val="00E367D4"/>
    <w:rsid w:val="00E51D43"/>
    <w:rsid w:val="00E523CE"/>
    <w:rsid w:val="00E52E29"/>
    <w:rsid w:val="00E61DA4"/>
    <w:rsid w:val="00E722E2"/>
    <w:rsid w:val="00EA19B2"/>
    <w:rsid w:val="00EB6D91"/>
    <w:rsid w:val="00EC3887"/>
    <w:rsid w:val="00ED1E51"/>
    <w:rsid w:val="00ED7E1C"/>
    <w:rsid w:val="00EE0085"/>
    <w:rsid w:val="00F01C1B"/>
    <w:rsid w:val="00F10892"/>
    <w:rsid w:val="00F20B4D"/>
    <w:rsid w:val="00F25C3F"/>
    <w:rsid w:val="00F32885"/>
    <w:rsid w:val="00F32A51"/>
    <w:rsid w:val="00F54966"/>
    <w:rsid w:val="00F61EE0"/>
    <w:rsid w:val="00F67A83"/>
    <w:rsid w:val="00F801F3"/>
    <w:rsid w:val="00F956CF"/>
    <w:rsid w:val="00FA4EA9"/>
    <w:rsid w:val="00FA5CB5"/>
    <w:rsid w:val="00FA6ECB"/>
    <w:rsid w:val="00FB2A0C"/>
    <w:rsid w:val="00FD32D4"/>
    <w:rsid w:val="00FE7295"/>
    <w:rsid w:val="00FE78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qFormat/>
    <w:pPr>
      <w:keepNext/>
      <w:ind w:left="1134"/>
      <w:jc w:val="center"/>
      <w:outlineLvl w:val="0"/>
    </w:pPr>
    <w:rPr>
      <w:rFonts w:ascii="Arial" w:hAnsi="Arial"/>
      <w:b/>
      <w:sz w:val="32"/>
    </w:rPr>
  </w:style>
  <w:style w:type="paragraph" w:styleId="berschrift2">
    <w:name w:val="heading 2"/>
    <w:basedOn w:val="Standard"/>
    <w:next w:val="Standard"/>
    <w:qFormat/>
    <w:pPr>
      <w:keepNext/>
      <w:spacing w:line="400" w:lineRule="atLeast"/>
      <w:jc w:val="right"/>
      <w:outlineLvl w:val="1"/>
    </w:pPr>
    <w:rPr>
      <w:rFonts w:ascii="Tahoma" w:hAnsi="Tahoma"/>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line="360" w:lineRule="auto"/>
      <w:jc w:val="center"/>
      <w:outlineLvl w:val="3"/>
    </w:pPr>
    <w:rPr>
      <w:rFonts w:ascii="Tahoma" w:hAnsi="Tahoma" w:cs="Tahoma"/>
      <w:b/>
      <w:sz w:val="32"/>
      <w:szCs w:val="32"/>
    </w:rPr>
  </w:style>
  <w:style w:type="paragraph" w:styleId="berschrift5">
    <w:name w:val="heading 5"/>
    <w:basedOn w:val="Standard"/>
    <w:next w:val="Standard"/>
    <w:qFormat/>
    <w:pPr>
      <w:keepNext/>
      <w:outlineLvl w:val="4"/>
    </w:pPr>
    <w:rPr>
      <w:rFonts w:ascii="Tahoma" w:hAnsi="Tahoma"/>
      <w:b/>
      <w:color w:val="00008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spacing w:line="360" w:lineRule="auto"/>
      <w:ind w:left="1134"/>
      <w:jc w:val="both"/>
    </w:pPr>
    <w:rPr>
      <w:rFonts w:ascii="Arial" w:hAnsi="Arial"/>
      <w:i/>
      <w:sz w:val="24"/>
    </w:rPr>
  </w:style>
  <w:style w:type="paragraph" w:styleId="Textkrper-Einzug2">
    <w:name w:val="Body Text Indent 2"/>
    <w:basedOn w:val="Standard"/>
    <w:pPr>
      <w:spacing w:line="400" w:lineRule="atLeast"/>
      <w:ind w:left="1134"/>
      <w:jc w:val="both"/>
    </w:pPr>
    <w:rPr>
      <w:rFonts w:ascii="Arial" w:hAnsi="Arial"/>
      <w:sz w:val="24"/>
    </w:rPr>
  </w:style>
  <w:style w:type="paragraph" w:styleId="Fuzeile">
    <w:name w:val="footer"/>
    <w:basedOn w:val="Standard"/>
    <w:pPr>
      <w:tabs>
        <w:tab w:val="center" w:pos="4536"/>
        <w:tab w:val="right" w:pos="9072"/>
      </w:tabs>
    </w:pPr>
  </w:style>
  <w:style w:type="character" w:customStyle="1" w:styleId="spelle">
    <w:name w:val="spelle"/>
    <w:basedOn w:val="Absatz-Standardschriftart"/>
  </w:style>
  <w:style w:type="character" w:customStyle="1" w:styleId="klein1">
    <w:name w:val="klein1"/>
    <w:rPr>
      <w:rFonts w:ascii="Tahoma" w:hAnsi="Tahoma" w:cs="Tahoma" w:hint="default"/>
      <w:b w:val="0"/>
      <w:bCs w:val="0"/>
      <w:i w:val="0"/>
      <w:iCs w:val="0"/>
      <w:color w:val="000033"/>
      <w:sz w:val="17"/>
      <w:szCs w:val="17"/>
    </w:rPr>
  </w:style>
  <w:style w:type="character" w:customStyle="1" w:styleId="aportumcopytext1">
    <w:name w:val="aportumcopytext1"/>
    <w:rPr>
      <w:rFonts w:ascii="Arial" w:hAnsi="Arial" w:cs="Arial" w:hint="default"/>
      <w:color w:val="333333"/>
      <w:sz w:val="17"/>
      <w:szCs w:val="17"/>
    </w:rPr>
  </w:style>
  <w:style w:type="paragraph" w:styleId="Textkrper">
    <w:name w:val="Body Text"/>
    <w:basedOn w:val="Standard"/>
    <w:pPr>
      <w:spacing w:line="400" w:lineRule="atLeast"/>
      <w:jc w:val="both"/>
    </w:pPr>
    <w:rPr>
      <w:rFonts w:ascii="Tahoma" w:hAnsi="Tahoma" w:cs="Tahoma"/>
    </w:rPr>
  </w:style>
  <w:style w:type="paragraph" w:styleId="Sprechblasentext">
    <w:name w:val="Balloon Text"/>
    <w:basedOn w:val="Standard"/>
    <w:semiHidden/>
    <w:rPr>
      <w:rFonts w:ascii="Tahoma" w:hAnsi="Tahoma" w:cs="Tahoma"/>
      <w:sz w:val="16"/>
      <w:szCs w:val="16"/>
    </w:rPr>
  </w:style>
  <w:style w:type="paragraph" w:styleId="StandardWeb">
    <w:name w:val="Normal (Web)"/>
    <w:basedOn w:val="Standard"/>
    <w:pPr>
      <w:spacing w:before="100" w:beforeAutospacing="1" w:after="100" w:afterAutospacing="1"/>
    </w:pPr>
    <w:rPr>
      <w:sz w:val="24"/>
      <w:szCs w:val="24"/>
      <w:lang w:val="en-US"/>
    </w:rPr>
  </w:style>
  <w:style w:type="paragraph" w:styleId="Textkrper3">
    <w:name w:val="Body Text 3"/>
    <w:basedOn w:val="Standard"/>
    <w:pPr>
      <w:spacing w:after="120"/>
    </w:pPr>
    <w:rPr>
      <w:sz w:val="16"/>
      <w:szCs w:val="16"/>
    </w:rPr>
  </w:style>
  <w:style w:type="character" w:customStyle="1" w:styleId="ueber1">
    <w:name w:val="ueber1"/>
    <w:rPr>
      <w:rFonts w:ascii="Tahoma" w:hAnsi="Tahoma" w:cs="Tahoma" w:hint="default"/>
      <w:b/>
      <w:bCs/>
      <w:i w:val="0"/>
      <w:iCs w:val="0"/>
      <w:color w:val="000033"/>
      <w:sz w:val="18"/>
      <w:szCs w:val="18"/>
    </w:rPr>
  </w:style>
  <w:style w:type="character" w:customStyle="1" w:styleId="presstitle1">
    <w:name w:val="press_title1"/>
    <w:rsid w:val="008D3A79"/>
    <w:rPr>
      <w:b/>
      <w:bCs/>
      <w:sz w:val="20"/>
      <w:szCs w:val="20"/>
    </w:rPr>
  </w:style>
  <w:style w:type="character" w:customStyle="1" w:styleId="pressteaser1">
    <w:name w:val="press_teaser1"/>
    <w:rsid w:val="008D3A79"/>
    <w:rPr>
      <w:b/>
      <w:bCs/>
      <w:sz w:val="20"/>
      <w:szCs w:val="20"/>
    </w:rPr>
  </w:style>
  <w:style w:type="character" w:customStyle="1" w:styleId="copy1">
    <w:name w:val="copy1"/>
    <w:rsid w:val="00425E03"/>
    <w:rPr>
      <w:rFonts w:ascii="Verdana" w:hAnsi="Verdana" w:hint="default"/>
      <w:color w:val="000000"/>
      <w:sz w:val="20"/>
      <w:szCs w:val="20"/>
    </w:rPr>
  </w:style>
  <w:style w:type="paragraph" w:customStyle="1" w:styleId="bodytext1">
    <w:name w:val="bodytext1"/>
    <w:basedOn w:val="Standard"/>
    <w:rsid w:val="00863FAC"/>
    <w:pPr>
      <w:spacing w:before="50" w:after="150"/>
      <w:ind w:left="150" w:right="150"/>
    </w:pPr>
    <w:rPr>
      <w:sz w:val="24"/>
      <w:szCs w:val="24"/>
      <w:lang w:eastAsia="de-DE"/>
    </w:rPr>
  </w:style>
  <w:style w:type="character" w:customStyle="1" w:styleId="grossbold1">
    <w:name w:val="grossbold1"/>
    <w:rsid w:val="00605CB5"/>
    <w:rPr>
      <w:rFonts w:ascii="Tahoma" w:hAnsi="Tahoma" w:cs="Tahoma" w:hint="default"/>
      <w:b/>
      <w:bCs/>
      <w:i w:val="0"/>
      <w:iCs w:val="0"/>
      <w:color w:val="000033"/>
      <w:sz w:val="18"/>
      <w:szCs w:val="18"/>
    </w:rPr>
  </w:style>
  <w:style w:type="paragraph" w:customStyle="1" w:styleId="02Dachzeile">
    <w:name w:val="02_Dachzeile"/>
    <w:autoRedefine/>
    <w:uiPriority w:val="99"/>
    <w:rsid w:val="00EB6D91"/>
    <w:rPr>
      <w:rFonts w:ascii="Verdana" w:hAnsi="Verdana"/>
      <w:b/>
      <w:bCs/>
      <w:lang w:eastAsia="de-DE"/>
    </w:rPr>
  </w:style>
  <w:style w:type="paragraph" w:customStyle="1" w:styleId="Formatvorlage03HeadllineZeilenabstandeinfach">
    <w:name w:val="Formatvorlage 03_Headlline + Zeilenabstand:  einfach"/>
    <w:basedOn w:val="Standard"/>
    <w:autoRedefine/>
    <w:uiPriority w:val="99"/>
    <w:rsid w:val="00347E1B"/>
    <w:pPr>
      <w:jc w:val="center"/>
    </w:pPr>
    <w:rPr>
      <w:rFonts w:ascii="Tahoma" w:hAnsi="Tahoma" w:cs="Tahoma"/>
      <w:sz w:val="36"/>
      <w:szCs w:val="36"/>
      <w:lang w:eastAsia="de-DE"/>
    </w:rPr>
  </w:style>
  <w:style w:type="paragraph" w:customStyle="1" w:styleId="04Flietext">
    <w:name w:val="04_Fließtext"/>
    <w:basedOn w:val="Standard"/>
    <w:rsid w:val="00EB6D91"/>
    <w:pPr>
      <w:spacing w:line="336" w:lineRule="exact"/>
    </w:pPr>
    <w:rPr>
      <w:rFonts w:ascii="Verdana" w:hAnsi="Verdana"/>
      <w:lang w:eastAsia="de-DE"/>
    </w:rPr>
  </w:style>
  <w:style w:type="character" w:styleId="Kommentarzeichen">
    <w:name w:val="annotation reference"/>
    <w:uiPriority w:val="99"/>
    <w:semiHidden/>
    <w:unhideWhenUsed/>
    <w:rsid w:val="00B06615"/>
    <w:rPr>
      <w:sz w:val="18"/>
      <w:szCs w:val="18"/>
    </w:rPr>
  </w:style>
  <w:style w:type="paragraph" w:styleId="Kommentartext">
    <w:name w:val="annotation text"/>
    <w:basedOn w:val="Standard"/>
    <w:link w:val="KommentartextZchn"/>
    <w:uiPriority w:val="99"/>
    <w:semiHidden/>
    <w:unhideWhenUsed/>
    <w:rsid w:val="00B06615"/>
    <w:pPr>
      <w:spacing w:after="200"/>
    </w:pPr>
    <w:rPr>
      <w:rFonts w:ascii="Calibri" w:eastAsia="Calibri" w:hAnsi="Calibri"/>
      <w:sz w:val="24"/>
      <w:szCs w:val="24"/>
    </w:rPr>
  </w:style>
  <w:style w:type="character" w:customStyle="1" w:styleId="KommentartextZchn">
    <w:name w:val="Kommentartext Zchn"/>
    <w:link w:val="Kommentartext"/>
    <w:uiPriority w:val="99"/>
    <w:semiHidden/>
    <w:rsid w:val="00B06615"/>
    <w:rPr>
      <w:rFonts w:ascii="Calibri" w:eastAsia="Calibri" w:hAnsi="Calibri" w:cs="Times New Roman"/>
      <w:sz w:val="24"/>
      <w:szCs w:val="24"/>
      <w:lang w:eastAsia="en-US"/>
    </w:rPr>
  </w:style>
  <w:style w:type="character" w:styleId="BesuchterHyperlink">
    <w:name w:val="FollowedHyperlink"/>
    <w:uiPriority w:val="99"/>
    <w:semiHidden/>
    <w:unhideWhenUsed/>
    <w:rsid w:val="00C45F3F"/>
    <w:rPr>
      <w:color w:val="800080"/>
      <w:u w:val="single"/>
    </w:rPr>
  </w:style>
  <w:style w:type="paragraph" w:styleId="Listenabsatz">
    <w:name w:val="List Paragraph"/>
    <w:basedOn w:val="Standard"/>
    <w:rsid w:val="006847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qFormat/>
    <w:pPr>
      <w:keepNext/>
      <w:ind w:left="1134"/>
      <w:jc w:val="center"/>
      <w:outlineLvl w:val="0"/>
    </w:pPr>
    <w:rPr>
      <w:rFonts w:ascii="Arial" w:hAnsi="Arial"/>
      <w:b/>
      <w:sz w:val="32"/>
    </w:rPr>
  </w:style>
  <w:style w:type="paragraph" w:styleId="berschrift2">
    <w:name w:val="heading 2"/>
    <w:basedOn w:val="Standard"/>
    <w:next w:val="Standard"/>
    <w:qFormat/>
    <w:pPr>
      <w:keepNext/>
      <w:spacing w:line="400" w:lineRule="atLeast"/>
      <w:jc w:val="right"/>
      <w:outlineLvl w:val="1"/>
    </w:pPr>
    <w:rPr>
      <w:rFonts w:ascii="Tahoma" w:hAnsi="Tahoma"/>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line="360" w:lineRule="auto"/>
      <w:jc w:val="center"/>
      <w:outlineLvl w:val="3"/>
    </w:pPr>
    <w:rPr>
      <w:rFonts w:ascii="Tahoma" w:hAnsi="Tahoma" w:cs="Tahoma"/>
      <w:b/>
      <w:sz w:val="32"/>
      <w:szCs w:val="32"/>
    </w:rPr>
  </w:style>
  <w:style w:type="paragraph" w:styleId="berschrift5">
    <w:name w:val="heading 5"/>
    <w:basedOn w:val="Standard"/>
    <w:next w:val="Standard"/>
    <w:qFormat/>
    <w:pPr>
      <w:keepNext/>
      <w:outlineLvl w:val="4"/>
    </w:pPr>
    <w:rPr>
      <w:rFonts w:ascii="Tahoma" w:hAnsi="Tahoma"/>
      <w:b/>
      <w:color w:val="00008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spacing w:line="360" w:lineRule="auto"/>
      <w:ind w:left="1134"/>
      <w:jc w:val="both"/>
    </w:pPr>
    <w:rPr>
      <w:rFonts w:ascii="Arial" w:hAnsi="Arial"/>
      <w:i/>
      <w:sz w:val="24"/>
    </w:rPr>
  </w:style>
  <w:style w:type="paragraph" w:styleId="Textkrper-Einzug2">
    <w:name w:val="Body Text Indent 2"/>
    <w:basedOn w:val="Standard"/>
    <w:pPr>
      <w:spacing w:line="400" w:lineRule="atLeast"/>
      <w:ind w:left="1134"/>
      <w:jc w:val="both"/>
    </w:pPr>
    <w:rPr>
      <w:rFonts w:ascii="Arial" w:hAnsi="Arial"/>
      <w:sz w:val="24"/>
    </w:rPr>
  </w:style>
  <w:style w:type="paragraph" w:styleId="Fuzeile">
    <w:name w:val="footer"/>
    <w:basedOn w:val="Standard"/>
    <w:pPr>
      <w:tabs>
        <w:tab w:val="center" w:pos="4536"/>
        <w:tab w:val="right" w:pos="9072"/>
      </w:tabs>
    </w:pPr>
  </w:style>
  <w:style w:type="character" w:customStyle="1" w:styleId="spelle">
    <w:name w:val="spelle"/>
    <w:basedOn w:val="Absatz-Standardschriftart"/>
  </w:style>
  <w:style w:type="character" w:customStyle="1" w:styleId="klein1">
    <w:name w:val="klein1"/>
    <w:rPr>
      <w:rFonts w:ascii="Tahoma" w:hAnsi="Tahoma" w:cs="Tahoma" w:hint="default"/>
      <w:b w:val="0"/>
      <w:bCs w:val="0"/>
      <w:i w:val="0"/>
      <w:iCs w:val="0"/>
      <w:color w:val="000033"/>
      <w:sz w:val="17"/>
      <w:szCs w:val="17"/>
    </w:rPr>
  </w:style>
  <w:style w:type="character" w:customStyle="1" w:styleId="aportumcopytext1">
    <w:name w:val="aportumcopytext1"/>
    <w:rPr>
      <w:rFonts w:ascii="Arial" w:hAnsi="Arial" w:cs="Arial" w:hint="default"/>
      <w:color w:val="333333"/>
      <w:sz w:val="17"/>
      <w:szCs w:val="17"/>
    </w:rPr>
  </w:style>
  <w:style w:type="paragraph" w:styleId="Textkrper">
    <w:name w:val="Body Text"/>
    <w:basedOn w:val="Standard"/>
    <w:pPr>
      <w:spacing w:line="400" w:lineRule="atLeast"/>
      <w:jc w:val="both"/>
    </w:pPr>
    <w:rPr>
      <w:rFonts w:ascii="Tahoma" w:hAnsi="Tahoma" w:cs="Tahoma"/>
    </w:rPr>
  </w:style>
  <w:style w:type="paragraph" w:styleId="Sprechblasentext">
    <w:name w:val="Balloon Text"/>
    <w:basedOn w:val="Standard"/>
    <w:semiHidden/>
    <w:rPr>
      <w:rFonts w:ascii="Tahoma" w:hAnsi="Tahoma" w:cs="Tahoma"/>
      <w:sz w:val="16"/>
      <w:szCs w:val="16"/>
    </w:rPr>
  </w:style>
  <w:style w:type="paragraph" w:styleId="StandardWeb">
    <w:name w:val="Normal (Web)"/>
    <w:basedOn w:val="Standard"/>
    <w:pPr>
      <w:spacing w:before="100" w:beforeAutospacing="1" w:after="100" w:afterAutospacing="1"/>
    </w:pPr>
    <w:rPr>
      <w:sz w:val="24"/>
      <w:szCs w:val="24"/>
      <w:lang w:val="en-US"/>
    </w:rPr>
  </w:style>
  <w:style w:type="paragraph" w:styleId="Textkrper3">
    <w:name w:val="Body Text 3"/>
    <w:basedOn w:val="Standard"/>
    <w:pPr>
      <w:spacing w:after="120"/>
    </w:pPr>
    <w:rPr>
      <w:sz w:val="16"/>
      <w:szCs w:val="16"/>
    </w:rPr>
  </w:style>
  <w:style w:type="character" w:customStyle="1" w:styleId="ueber1">
    <w:name w:val="ueber1"/>
    <w:rPr>
      <w:rFonts w:ascii="Tahoma" w:hAnsi="Tahoma" w:cs="Tahoma" w:hint="default"/>
      <w:b/>
      <w:bCs/>
      <w:i w:val="0"/>
      <w:iCs w:val="0"/>
      <w:color w:val="000033"/>
      <w:sz w:val="18"/>
      <w:szCs w:val="18"/>
    </w:rPr>
  </w:style>
  <w:style w:type="character" w:customStyle="1" w:styleId="presstitle1">
    <w:name w:val="press_title1"/>
    <w:rsid w:val="008D3A79"/>
    <w:rPr>
      <w:b/>
      <w:bCs/>
      <w:sz w:val="20"/>
      <w:szCs w:val="20"/>
    </w:rPr>
  </w:style>
  <w:style w:type="character" w:customStyle="1" w:styleId="pressteaser1">
    <w:name w:val="press_teaser1"/>
    <w:rsid w:val="008D3A79"/>
    <w:rPr>
      <w:b/>
      <w:bCs/>
      <w:sz w:val="20"/>
      <w:szCs w:val="20"/>
    </w:rPr>
  </w:style>
  <w:style w:type="character" w:customStyle="1" w:styleId="copy1">
    <w:name w:val="copy1"/>
    <w:rsid w:val="00425E03"/>
    <w:rPr>
      <w:rFonts w:ascii="Verdana" w:hAnsi="Verdana" w:hint="default"/>
      <w:color w:val="000000"/>
      <w:sz w:val="20"/>
      <w:szCs w:val="20"/>
    </w:rPr>
  </w:style>
  <w:style w:type="paragraph" w:customStyle="1" w:styleId="bodytext1">
    <w:name w:val="bodytext1"/>
    <w:basedOn w:val="Standard"/>
    <w:rsid w:val="00863FAC"/>
    <w:pPr>
      <w:spacing w:before="50" w:after="150"/>
      <w:ind w:left="150" w:right="150"/>
    </w:pPr>
    <w:rPr>
      <w:sz w:val="24"/>
      <w:szCs w:val="24"/>
      <w:lang w:eastAsia="de-DE"/>
    </w:rPr>
  </w:style>
  <w:style w:type="character" w:customStyle="1" w:styleId="grossbold1">
    <w:name w:val="grossbold1"/>
    <w:rsid w:val="00605CB5"/>
    <w:rPr>
      <w:rFonts w:ascii="Tahoma" w:hAnsi="Tahoma" w:cs="Tahoma" w:hint="default"/>
      <w:b/>
      <w:bCs/>
      <w:i w:val="0"/>
      <w:iCs w:val="0"/>
      <w:color w:val="000033"/>
      <w:sz w:val="18"/>
      <w:szCs w:val="18"/>
    </w:rPr>
  </w:style>
  <w:style w:type="paragraph" w:customStyle="1" w:styleId="02Dachzeile">
    <w:name w:val="02_Dachzeile"/>
    <w:autoRedefine/>
    <w:uiPriority w:val="99"/>
    <w:rsid w:val="00EB6D91"/>
    <w:rPr>
      <w:rFonts w:ascii="Verdana" w:hAnsi="Verdana"/>
      <w:b/>
      <w:bCs/>
      <w:lang w:eastAsia="de-DE"/>
    </w:rPr>
  </w:style>
  <w:style w:type="paragraph" w:customStyle="1" w:styleId="Formatvorlage03HeadllineZeilenabstandeinfach">
    <w:name w:val="Formatvorlage 03_Headlline + Zeilenabstand:  einfach"/>
    <w:basedOn w:val="Standard"/>
    <w:autoRedefine/>
    <w:uiPriority w:val="99"/>
    <w:rsid w:val="00347E1B"/>
    <w:pPr>
      <w:jc w:val="center"/>
    </w:pPr>
    <w:rPr>
      <w:rFonts w:ascii="Tahoma" w:hAnsi="Tahoma" w:cs="Tahoma"/>
      <w:sz w:val="36"/>
      <w:szCs w:val="36"/>
      <w:lang w:eastAsia="de-DE"/>
    </w:rPr>
  </w:style>
  <w:style w:type="paragraph" w:customStyle="1" w:styleId="04Flietext">
    <w:name w:val="04_Fließtext"/>
    <w:basedOn w:val="Standard"/>
    <w:rsid w:val="00EB6D91"/>
    <w:pPr>
      <w:spacing w:line="336" w:lineRule="exact"/>
    </w:pPr>
    <w:rPr>
      <w:rFonts w:ascii="Verdana" w:hAnsi="Verdana"/>
      <w:lang w:eastAsia="de-DE"/>
    </w:rPr>
  </w:style>
  <w:style w:type="character" w:styleId="Kommentarzeichen">
    <w:name w:val="annotation reference"/>
    <w:uiPriority w:val="99"/>
    <w:semiHidden/>
    <w:unhideWhenUsed/>
    <w:rsid w:val="00B06615"/>
    <w:rPr>
      <w:sz w:val="18"/>
      <w:szCs w:val="18"/>
    </w:rPr>
  </w:style>
  <w:style w:type="paragraph" w:styleId="Kommentartext">
    <w:name w:val="annotation text"/>
    <w:basedOn w:val="Standard"/>
    <w:link w:val="KommentartextZchn"/>
    <w:uiPriority w:val="99"/>
    <w:semiHidden/>
    <w:unhideWhenUsed/>
    <w:rsid w:val="00B06615"/>
    <w:pPr>
      <w:spacing w:after="200"/>
    </w:pPr>
    <w:rPr>
      <w:rFonts w:ascii="Calibri" w:eastAsia="Calibri" w:hAnsi="Calibri"/>
      <w:sz w:val="24"/>
      <w:szCs w:val="24"/>
    </w:rPr>
  </w:style>
  <w:style w:type="character" w:customStyle="1" w:styleId="KommentartextZchn">
    <w:name w:val="Kommentartext Zchn"/>
    <w:link w:val="Kommentartext"/>
    <w:uiPriority w:val="99"/>
    <w:semiHidden/>
    <w:rsid w:val="00B06615"/>
    <w:rPr>
      <w:rFonts w:ascii="Calibri" w:eastAsia="Calibri" w:hAnsi="Calibri" w:cs="Times New Roman"/>
      <w:sz w:val="24"/>
      <w:szCs w:val="24"/>
      <w:lang w:eastAsia="en-US"/>
    </w:rPr>
  </w:style>
  <w:style w:type="character" w:styleId="BesuchterHyperlink">
    <w:name w:val="FollowedHyperlink"/>
    <w:uiPriority w:val="99"/>
    <w:semiHidden/>
    <w:unhideWhenUsed/>
    <w:rsid w:val="00C45F3F"/>
    <w:rPr>
      <w:color w:val="800080"/>
      <w:u w:val="single"/>
    </w:rPr>
  </w:style>
  <w:style w:type="paragraph" w:styleId="Listenabsatz">
    <w:name w:val="List Paragraph"/>
    <w:basedOn w:val="Standard"/>
    <w:rsid w:val="006847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43804">
      <w:bodyDiv w:val="1"/>
      <w:marLeft w:val="0"/>
      <w:marRight w:val="0"/>
      <w:marTop w:val="0"/>
      <w:marBottom w:val="0"/>
      <w:divBdr>
        <w:top w:val="none" w:sz="0" w:space="0" w:color="auto"/>
        <w:left w:val="none" w:sz="0" w:space="0" w:color="auto"/>
        <w:bottom w:val="none" w:sz="0" w:space="0" w:color="auto"/>
        <w:right w:val="none" w:sz="0" w:space="0" w:color="auto"/>
      </w:divBdr>
      <w:divsChild>
        <w:div w:id="1902980313">
          <w:marLeft w:val="0"/>
          <w:marRight w:val="0"/>
          <w:marTop w:val="0"/>
          <w:marBottom w:val="0"/>
          <w:divBdr>
            <w:top w:val="none" w:sz="0" w:space="0" w:color="auto"/>
            <w:left w:val="none" w:sz="0" w:space="0" w:color="auto"/>
            <w:bottom w:val="none" w:sz="0" w:space="0" w:color="auto"/>
            <w:right w:val="none" w:sz="0" w:space="0" w:color="auto"/>
          </w:divBdr>
        </w:div>
      </w:divsChild>
    </w:div>
    <w:div w:id="211692009">
      <w:bodyDiv w:val="1"/>
      <w:marLeft w:val="0"/>
      <w:marRight w:val="0"/>
      <w:marTop w:val="0"/>
      <w:marBottom w:val="0"/>
      <w:divBdr>
        <w:top w:val="none" w:sz="0" w:space="0" w:color="auto"/>
        <w:left w:val="none" w:sz="0" w:space="0" w:color="auto"/>
        <w:bottom w:val="none" w:sz="0" w:space="0" w:color="auto"/>
        <w:right w:val="none" w:sz="0" w:space="0" w:color="auto"/>
      </w:divBdr>
      <w:divsChild>
        <w:div w:id="983506126">
          <w:blockQuote w:val="1"/>
          <w:marLeft w:val="75"/>
          <w:marRight w:val="0"/>
          <w:marTop w:val="100"/>
          <w:marBottom w:val="100"/>
          <w:divBdr>
            <w:top w:val="none" w:sz="0" w:space="0" w:color="auto"/>
            <w:left w:val="single" w:sz="12" w:space="4" w:color="0000FF"/>
            <w:bottom w:val="none" w:sz="0" w:space="0" w:color="auto"/>
            <w:right w:val="none" w:sz="0" w:space="0" w:color="auto"/>
          </w:divBdr>
        </w:div>
      </w:divsChild>
    </w:div>
    <w:div w:id="404379009">
      <w:bodyDiv w:val="1"/>
      <w:marLeft w:val="0"/>
      <w:marRight w:val="0"/>
      <w:marTop w:val="0"/>
      <w:marBottom w:val="0"/>
      <w:divBdr>
        <w:top w:val="none" w:sz="0" w:space="0" w:color="auto"/>
        <w:left w:val="none" w:sz="0" w:space="0" w:color="auto"/>
        <w:bottom w:val="none" w:sz="0" w:space="0" w:color="auto"/>
        <w:right w:val="none" w:sz="0" w:space="0" w:color="auto"/>
      </w:divBdr>
      <w:divsChild>
        <w:div w:id="1603760113">
          <w:blockQuote w:val="1"/>
          <w:marLeft w:val="75"/>
          <w:marRight w:val="0"/>
          <w:marTop w:val="100"/>
          <w:marBottom w:val="100"/>
          <w:divBdr>
            <w:top w:val="none" w:sz="0" w:space="0" w:color="auto"/>
            <w:left w:val="single" w:sz="12" w:space="4" w:color="0000FF"/>
            <w:bottom w:val="none" w:sz="0" w:space="0" w:color="auto"/>
            <w:right w:val="none" w:sz="0" w:space="0" w:color="auto"/>
          </w:divBdr>
        </w:div>
      </w:divsChild>
    </w:div>
    <w:div w:id="462314372">
      <w:bodyDiv w:val="1"/>
      <w:marLeft w:val="0"/>
      <w:marRight w:val="0"/>
      <w:marTop w:val="0"/>
      <w:marBottom w:val="0"/>
      <w:divBdr>
        <w:top w:val="none" w:sz="0" w:space="0" w:color="auto"/>
        <w:left w:val="none" w:sz="0" w:space="0" w:color="auto"/>
        <w:bottom w:val="none" w:sz="0" w:space="0" w:color="auto"/>
        <w:right w:val="none" w:sz="0" w:space="0" w:color="auto"/>
      </w:divBdr>
      <w:divsChild>
        <w:div w:id="1342704054">
          <w:blockQuote w:val="1"/>
          <w:marLeft w:val="75"/>
          <w:marRight w:val="0"/>
          <w:marTop w:val="100"/>
          <w:marBottom w:val="100"/>
          <w:divBdr>
            <w:top w:val="none" w:sz="0" w:space="0" w:color="auto"/>
            <w:left w:val="single" w:sz="12" w:space="4" w:color="0000FF"/>
            <w:bottom w:val="none" w:sz="0" w:space="0" w:color="auto"/>
            <w:right w:val="none" w:sz="0" w:space="0" w:color="auto"/>
          </w:divBdr>
        </w:div>
      </w:divsChild>
    </w:div>
    <w:div w:id="468477274">
      <w:bodyDiv w:val="1"/>
      <w:marLeft w:val="0"/>
      <w:marRight w:val="0"/>
      <w:marTop w:val="0"/>
      <w:marBottom w:val="0"/>
      <w:divBdr>
        <w:top w:val="none" w:sz="0" w:space="0" w:color="auto"/>
        <w:left w:val="none" w:sz="0" w:space="0" w:color="auto"/>
        <w:bottom w:val="none" w:sz="0" w:space="0" w:color="auto"/>
        <w:right w:val="none" w:sz="0" w:space="0" w:color="auto"/>
      </w:divBdr>
      <w:divsChild>
        <w:div w:id="930546278">
          <w:blockQuote w:val="1"/>
          <w:marLeft w:val="75"/>
          <w:marRight w:val="0"/>
          <w:marTop w:val="100"/>
          <w:marBottom w:val="100"/>
          <w:divBdr>
            <w:top w:val="none" w:sz="0" w:space="0" w:color="auto"/>
            <w:left w:val="single" w:sz="12" w:space="4" w:color="0000FF"/>
            <w:bottom w:val="none" w:sz="0" w:space="0" w:color="auto"/>
            <w:right w:val="none" w:sz="0" w:space="0" w:color="auto"/>
          </w:divBdr>
        </w:div>
      </w:divsChild>
    </w:div>
    <w:div w:id="677848724">
      <w:bodyDiv w:val="1"/>
      <w:marLeft w:val="0"/>
      <w:marRight w:val="0"/>
      <w:marTop w:val="0"/>
      <w:marBottom w:val="0"/>
      <w:divBdr>
        <w:top w:val="none" w:sz="0" w:space="0" w:color="auto"/>
        <w:left w:val="none" w:sz="0" w:space="0" w:color="auto"/>
        <w:bottom w:val="none" w:sz="0" w:space="0" w:color="auto"/>
        <w:right w:val="none" w:sz="0" w:space="0" w:color="auto"/>
      </w:divBdr>
      <w:divsChild>
        <w:div w:id="872690953">
          <w:blockQuote w:val="1"/>
          <w:marLeft w:val="75"/>
          <w:marRight w:val="0"/>
          <w:marTop w:val="100"/>
          <w:marBottom w:val="100"/>
          <w:divBdr>
            <w:top w:val="none" w:sz="0" w:space="0" w:color="auto"/>
            <w:left w:val="single" w:sz="12" w:space="4" w:color="0000FF"/>
            <w:bottom w:val="none" w:sz="0" w:space="0" w:color="auto"/>
            <w:right w:val="none" w:sz="0" w:space="0" w:color="auto"/>
          </w:divBdr>
        </w:div>
      </w:divsChild>
    </w:div>
    <w:div w:id="1018854030">
      <w:bodyDiv w:val="1"/>
      <w:marLeft w:val="0"/>
      <w:marRight w:val="0"/>
      <w:marTop w:val="0"/>
      <w:marBottom w:val="0"/>
      <w:divBdr>
        <w:top w:val="none" w:sz="0" w:space="0" w:color="auto"/>
        <w:left w:val="none" w:sz="0" w:space="0" w:color="auto"/>
        <w:bottom w:val="none" w:sz="0" w:space="0" w:color="auto"/>
        <w:right w:val="none" w:sz="0" w:space="0" w:color="auto"/>
      </w:divBdr>
      <w:divsChild>
        <w:div w:id="1663000941">
          <w:blockQuote w:val="1"/>
          <w:marLeft w:val="75"/>
          <w:marRight w:val="0"/>
          <w:marTop w:val="100"/>
          <w:marBottom w:val="100"/>
          <w:divBdr>
            <w:top w:val="none" w:sz="0" w:space="0" w:color="auto"/>
            <w:left w:val="single" w:sz="12" w:space="4" w:color="0000FF"/>
            <w:bottom w:val="none" w:sz="0" w:space="0" w:color="auto"/>
            <w:right w:val="none" w:sz="0" w:space="0" w:color="auto"/>
          </w:divBdr>
        </w:div>
      </w:divsChild>
    </w:div>
    <w:div w:id="1241787582">
      <w:bodyDiv w:val="1"/>
      <w:marLeft w:val="0"/>
      <w:marRight w:val="0"/>
      <w:marTop w:val="0"/>
      <w:marBottom w:val="0"/>
      <w:divBdr>
        <w:top w:val="none" w:sz="0" w:space="0" w:color="auto"/>
        <w:left w:val="none" w:sz="0" w:space="0" w:color="auto"/>
        <w:bottom w:val="none" w:sz="0" w:space="0" w:color="auto"/>
        <w:right w:val="none" w:sz="0" w:space="0" w:color="auto"/>
      </w:divBdr>
    </w:div>
    <w:div w:id="1338389396">
      <w:bodyDiv w:val="1"/>
      <w:marLeft w:val="0"/>
      <w:marRight w:val="0"/>
      <w:marTop w:val="0"/>
      <w:marBottom w:val="0"/>
      <w:divBdr>
        <w:top w:val="none" w:sz="0" w:space="0" w:color="auto"/>
        <w:left w:val="none" w:sz="0" w:space="0" w:color="auto"/>
        <w:bottom w:val="none" w:sz="0" w:space="0" w:color="auto"/>
        <w:right w:val="none" w:sz="0" w:space="0" w:color="auto"/>
      </w:divBdr>
      <w:divsChild>
        <w:div w:id="189610545">
          <w:marLeft w:val="0"/>
          <w:marRight w:val="0"/>
          <w:marTop w:val="0"/>
          <w:marBottom w:val="0"/>
          <w:divBdr>
            <w:top w:val="none" w:sz="0" w:space="0" w:color="auto"/>
            <w:left w:val="none" w:sz="0" w:space="0" w:color="auto"/>
            <w:bottom w:val="none" w:sz="0" w:space="0" w:color="auto"/>
            <w:right w:val="none" w:sz="0" w:space="0" w:color="auto"/>
          </w:divBdr>
        </w:div>
        <w:div w:id="729966564">
          <w:marLeft w:val="0"/>
          <w:marRight w:val="0"/>
          <w:marTop w:val="0"/>
          <w:marBottom w:val="0"/>
          <w:divBdr>
            <w:top w:val="none" w:sz="0" w:space="0" w:color="auto"/>
            <w:left w:val="none" w:sz="0" w:space="0" w:color="auto"/>
            <w:bottom w:val="none" w:sz="0" w:space="0" w:color="auto"/>
            <w:right w:val="none" w:sz="0" w:space="0" w:color="auto"/>
          </w:divBdr>
          <w:divsChild>
            <w:div w:id="754671073">
              <w:marLeft w:val="0"/>
              <w:marRight w:val="0"/>
              <w:marTop w:val="0"/>
              <w:marBottom w:val="0"/>
              <w:divBdr>
                <w:top w:val="none" w:sz="0" w:space="0" w:color="auto"/>
                <w:left w:val="none" w:sz="0" w:space="0" w:color="auto"/>
                <w:bottom w:val="none" w:sz="0" w:space="0" w:color="auto"/>
                <w:right w:val="none" w:sz="0" w:space="0" w:color="auto"/>
              </w:divBdr>
            </w:div>
            <w:div w:id="202227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98612">
      <w:bodyDiv w:val="1"/>
      <w:marLeft w:val="0"/>
      <w:marRight w:val="0"/>
      <w:marTop w:val="0"/>
      <w:marBottom w:val="0"/>
      <w:divBdr>
        <w:top w:val="none" w:sz="0" w:space="0" w:color="auto"/>
        <w:left w:val="none" w:sz="0" w:space="0" w:color="auto"/>
        <w:bottom w:val="none" w:sz="0" w:space="0" w:color="auto"/>
        <w:right w:val="none" w:sz="0" w:space="0" w:color="auto"/>
      </w:divBdr>
      <w:divsChild>
        <w:div w:id="1840464235">
          <w:marLeft w:val="0"/>
          <w:marRight w:val="150"/>
          <w:marTop w:val="0"/>
          <w:marBottom w:val="150"/>
          <w:divBdr>
            <w:top w:val="none" w:sz="0" w:space="0" w:color="auto"/>
            <w:left w:val="none" w:sz="0" w:space="0" w:color="auto"/>
            <w:bottom w:val="none" w:sz="0" w:space="0" w:color="auto"/>
            <w:right w:val="none" w:sz="0" w:space="0" w:color="auto"/>
          </w:divBdr>
        </w:div>
      </w:divsChild>
    </w:div>
    <w:div w:id="1564871187">
      <w:bodyDiv w:val="1"/>
      <w:marLeft w:val="0"/>
      <w:marRight w:val="0"/>
      <w:marTop w:val="0"/>
      <w:marBottom w:val="0"/>
      <w:divBdr>
        <w:top w:val="none" w:sz="0" w:space="0" w:color="auto"/>
        <w:left w:val="none" w:sz="0" w:space="0" w:color="auto"/>
        <w:bottom w:val="none" w:sz="0" w:space="0" w:color="auto"/>
        <w:right w:val="none" w:sz="0" w:space="0" w:color="auto"/>
      </w:divBdr>
      <w:divsChild>
        <w:div w:id="1614824005">
          <w:marLeft w:val="0"/>
          <w:marRight w:val="0"/>
          <w:marTop w:val="0"/>
          <w:marBottom w:val="0"/>
          <w:divBdr>
            <w:top w:val="none" w:sz="0" w:space="0" w:color="auto"/>
            <w:left w:val="none" w:sz="0" w:space="0" w:color="auto"/>
            <w:bottom w:val="none" w:sz="0" w:space="0" w:color="auto"/>
            <w:right w:val="none" w:sz="0" w:space="0" w:color="auto"/>
          </w:divBdr>
          <w:divsChild>
            <w:div w:id="8482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2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Y:\Vorlagen\201304_PM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D8A2A-1D09-4451-AE09-6E1D226FE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201304_PM_Vorlage</Template>
  <TotalTime>0</TotalTime>
  <Pages>4</Pages>
  <Words>973</Words>
  <Characters>6132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Lehrstuhl für Electronic Business</Company>
  <LinksUpToDate>false</LinksUpToDate>
  <CharactersWithSpaces>7091</CharactersWithSpaces>
  <SharedDoc>false</SharedDoc>
  <HLinks>
    <vt:vector size="12" baseType="variant">
      <vt:variant>
        <vt:i4>6225948</vt:i4>
      </vt:variant>
      <vt:variant>
        <vt:i4>3</vt:i4>
      </vt:variant>
      <vt:variant>
        <vt:i4>0</vt:i4>
      </vt:variant>
      <vt:variant>
        <vt:i4>5</vt:i4>
      </vt:variant>
      <vt:variant>
        <vt:lpwstr>http://www.youtube.com/watch?v=wZjlx4Xv0Qs&amp;feature=share&amp;list=PL4C2CBB4D47796122</vt:lpwstr>
      </vt:variant>
      <vt:variant>
        <vt:lpwstr/>
      </vt:variant>
      <vt:variant>
        <vt:i4>6946868</vt:i4>
      </vt:variant>
      <vt:variant>
        <vt:i4>0</vt:i4>
      </vt:variant>
      <vt:variant>
        <vt:i4>0</vt:i4>
      </vt:variant>
      <vt:variant>
        <vt:i4>5</vt:i4>
      </vt:variant>
      <vt:variant>
        <vt:lpwstr>http://www.bmwi.de/DE/Presse/pressemitteilungen,did=567036.html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Dr. Tobias Kollmann</dc:creator>
  <cp:lastModifiedBy>Prof. Dr. Tobias Kollmann</cp:lastModifiedBy>
  <cp:revision>2</cp:revision>
  <cp:lastPrinted>2013-08-26T15:07:00Z</cp:lastPrinted>
  <dcterms:created xsi:type="dcterms:W3CDTF">2014-08-28T08:46:00Z</dcterms:created>
  <dcterms:modified xsi:type="dcterms:W3CDTF">2014-08-28T08:46:00Z</dcterms:modified>
</cp:coreProperties>
</file>